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E4" w:rsidRDefault="009F3025" w:rsidP="00B54F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B54FE4" w:rsidRDefault="00B54FE4" w:rsidP="00B54F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5022C9">
        <w:rPr>
          <w:rFonts w:ascii="Times New Roman" w:hAnsi="Times New Roman" w:cs="Times New Roman"/>
          <w:b/>
          <w:sz w:val="28"/>
          <w:szCs w:val="28"/>
        </w:rPr>
        <w:t xml:space="preserve">реализации процедуры </w:t>
      </w:r>
      <w:r>
        <w:rPr>
          <w:rFonts w:ascii="Times New Roman" w:hAnsi="Times New Roman" w:cs="Times New Roman"/>
          <w:b/>
          <w:sz w:val="28"/>
          <w:szCs w:val="28"/>
        </w:rPr>
        <w:t>ОРВ</w:t>
      </w:r>
      <w:r w:rsidRPr="005022C9">
        <w:rPr>
          <w:rFonts w:ascii="Times New Roman" w:hAnsi="Times New Roman" w:cs="Times New Roman"/>
          <w:b/>
          <w:sz w:val="28"/>
          <w:szCs w:val="28"/>
        </w:rPr>
        <w:t xml:space="preserve"> и экспертизы в Республике Татарстан </w:t>
      </w:r>
      <w:r w:rsidR="00BF7F5A">
        <w:rPr>
          <w:rFonts w:ascii="Times New Roman" w:hAnsi="Times New Roman" w:cs="Times New Roman"/>
          <w:b/>
          <w:sz w:val="28"/>
          <w:szCs w:val="28"/>
        </w:rPr>
        <w:t>в 2023 году</w:t>
      </w:r>
    </w:p>
    <w:p w:rsidR="00B54FE4" w:rsidRDefault="00B54FE4" w:rsidP="00B54FE4">
      <w:pPr>
        <w:jc w:val="center"/>
        <w:rPr>
          <w:rFonts w:ascii="Times New Roman" w:hAnsi="Times New Roman" w:cs="Times New Roman"/>
          <w:b/>
          <w:sz w:val="28"/>
          <w:szCs w:val="28"/>
        </w:rPr>
      </w:pPr>
    </w:p>
    <w:p w:rsidR="00B54FE4" w:rsidRPr="00C703E9" w:rsidRDefault="00B54FE4" w:rsidP="000C6A05">
      <w:pPr>
        <w:spacing w:after="0" w:line="240" w:lineRule="auto"/>
        <w:ind w:firstLine="709"/>
        <w:jc w:val="both"/>
        <w:rPr>
          <w:rFonts w:ascii="Times New Roman" w:eastAsia="Calibri" w:hAnsi="Times New Roman" w:cs="Times New Roman"/>
          <w:sz w:val="28"/>
          <w:szCs w:val="28"/>
        </w:rPr>
      </w:pPr>
      <w:r w:rsidRPr="00C703E9">
        <w:rPr>
          <w:rFonts w:ascii="Times New Roman" w:eastAsia="Times New Roman" w:hAnsi="Times New Roman" w:cs="Times New Roman"/>
          <w:sz w:val="28"/>
          <w:szCs w:val="28"/>
          <w:lang w:eastAsia="ru-RU"/>
        </w:rPr>
        <w:t>С 2013 года в Республике Татарстан внедрена процедура оценки регулирующего воздействия (ОРВ</w:t>
      </w:r>
      <w:r w:rsidRPr="00C703E9">
        <w:rPr>
          <w:rFonts w:ascii="Times New Roman" w:eastAsia="Calibri" w:hAnsi="Times New Roman" w:cs="Times New Roman"/>
          <w:sz w:val="28"/>
          <w:szCs w:val="28"/>
        </w:rPr>
        <w:t xml:space="preserve">) в отношении проектов нормативных правовых актов (далее – НПА) и экспертизы НПА, затрагивающих вопросы предпринимательской и иной экономической деятельности, с целью </w:t>
      </w:r>
      <w:r w:rsidRPr="00C703E9">
        <w:rPr>
          <w:rFonts w:ascii="Times New Roman" w:eastAsia="Times New Roman" w:hAnsi="Times New Roman" w:cs="Times New Roman"/>
          <w:sz w:val="28"/>
          <w:szCs w:val="28"/>
          <w:lang w:eastAsia="ru-RU"/>
        </w:rPr>
        <w:t xml:space="preserve">выявления положений, вводящих избыточные обязанности, запреты и ограничения </w:t>
      </w:r>
      <w:r w:rsidR="00A1726C">
        <w:rPr>
          <w:rFonts w:ascii="Times New Roman" w:eastAsia="Times New Roman" w:hAnsi="Times New Roman" w:cs="Times New Roman"/>
          <w:sz w:val="28"/>
          <w:szCs w:val="28"/>
          <w:lang w:eastAsia="ru-RU"/>
        </w:rPr>
        <w:t xml:space="preserve">                                     </w:t>
      </w:r>
      <w:r w:rsidRPr="00C703E9">
        <w:rPr>
          <w:rFonts w:ascii="Times New Roman" w:eastAsia="Times New Roman" w:hAnsi="Times New Roman" w:cs="Times New Roman"/>
          <w:sz w:val="28"/>
          <w:szCs w:val="28"/>
          <w:lang w:eastAsia="ru-RU"/>
        </w:rPr>
        <w:t xml:space="preserve">для субъектов предпринимательской и иной экономической деятельности </w:t>
      </w:r>
      <w:r w:rsidR="00A1726C">
        <w:rPr>
          <w:rFonts w:ascii="Times New Roman" w:eastAsia="Times New Roman" w:hAnsi="Times New Roman" w:cs="Times New Roman"/>
          <w:sz w:val="28"/>
          <w:szCs w:val="28"/>
          <w:lang w:eastAsia="ru-RU"/>
        </w:rPr>
        <w:t xml:space="preserve">                               </w:t>
      </w:r>
      <w:r w:rsidRPr="00C703E9">
        <w:rPr>
          <w:rFonts w:ascii="Times New Roman" w:eastAsia="Times New Roman" w:hAnsi="Times New Roman" w:cs="Times New Roman"/>
          <w:sz w:val="28"/>
          <w:szCs w:val="28"/>
          <w:lang w:eastAsia="ru-RU"/>
        </w:rPr>
        <w:t>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республики.</w:t>
      </w:r>
    </w:p>
    <w:p w:rsidR="00B54FE4" w:rsidRDefault="00B54FE4" w:rsidP="000C6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Согласно ст. 1 </w:t>
      </w:r>
      <w:r w:rsidRPr="003F08B5">
        <w:rPr>
          <w:rFonts w:ascii="Times New Roman" w:hAnsi="Times New Roman" w:cs="Times New Roman"/>
          <w:sz w:val="28"/>
          <w:szCs w:val="28"/>
        </w:rPr>
        <w:t xml:space="preserve">Закона Республики Татарстан от 07.03.2014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 </w:t>
      </w:r>
      <w:r>
        <w:rPr>
          <w:rFonts w:ascii="Times New Roman" w:hAnsi="Times New Roman" w:cs="Times New Roman"/>
          <w:sz w:val="28"/>
          <w:szCs w:val="28"/>
        </w:rPr>
        <w:t xml:space="preserve">ОРВ подлежат </w:t>
      </w:r>
      <w:r w:rsidRPr="0046407B">
        <w:rPr>
          <w:rFonts w:ascii="Times New Roman" w:eastAsia="Times New Roman" w:hAnsi="Times New Roman" w:cs="Times New Roman"/>
          <w:sz w:val="28"/>
          <w:szCs w:val="28"/>
          <w:lang w:eastAsia="ru-RU"/>
        </w:rPr>
        <w:t>проект</w:t>
      </w:r>
      <w:r w:rsidR="00A1726C">
        <w:rPr>
          <w:rFonts w:ascii="Times New Roman" w:eastAsia="Times New Roman" w:hAnsi="Times New Roman" w:cs="Times New Roman"/>
          <w:sz w:val="28"/>
          <w:szCs w:val="28"/>
          <w:lang w:eastAsia="ru-RU"/>
        </w:rPr>
        <w:t>ы</w:t>
      </w:r>
      <w:r w:rsidRPr="0046407B">
        <w:rPr>
          <w:rFonts w:ascii="Times New Roman" w:eastAsia="Times New Roman" w:hAnsi="Times New Roman" w:cs="Times New Roman"/>
          <w:sz w:val="28"/>
          <w:szCs w:val="28"/>
          <w:lang w:eastAsia="ru-RU"/>
        </w:rPr>
        <w:t xml:space="preserve"> законов Республики Татарстан, указов Главы (Раиса) Республики Татарстан, постановлений Кабинета Министров Республики Татарстан, </w:t>
      </w:r>
      <w:r>
        <w:rPr>
          <w:rFonts w:ascii="Times New Roman" w:eastAsia="Times New Roman" w:hAnsi="Times New Roman" w:cs="Times New Roman"/>
          <w:sz w:val="28"/>
          <w:szCs w:val="28"/>
          <w:lang w:eastAsia="ru-RU"/>
        </w:rPr>
        <w:t>НПА</w:t>
      </w:r>
      <w:r w:rsidRPr="0046407B">
        <w:rPr>
          <w:rFonts w:ascii="Times New Roman" w:eastAsia="Times New Roman" w:hAnsi="Times New Roman" w:cs="Times New Roman"/>
          <w:sz w:val="28"/>
          <w:szCs w:val="28"/>
          <w:lang w:eastAsia="ru-RU"/>
        </w:rPr>
        <w:t xml:space="preserve"> иных органов исполнительной власти Республики Татарстан</w:t>
      </w:r>
      <w:r>
        <w:rPr>
          <w:rFonts w:ascii="Times New Roman" w:eastAsia="Times New Roman" w:hAnsi="Times New Roman" w:cs="Times New Roman"/>
          <w:sz w:val="28"/>
          <w:szCs w:val="28"/>
          <w:lang w:eastAsia="ru-RU"/>
        </w:rPr>
        <w:t>:</w:t>
      </w:r>
    </w:p>
    <w:p w:rsidR="00B54FE4" w:rsidRPr="0046407B" w:rsidRDefault="00B54FE4" w:rsidP="000C6A0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46407B">
        <w:rPr>
          <w:rFonts w:ascii="Times New Roman" w:eastAsia="Calibri" w:hAnsi="Times New Roman" w:cs="Times New Roman"/>
          <w:sz w:val="28"/>
          <w:szCs w:val="28"/>
        </w:rPr>
        <w:t>устанавливающи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новые или изменяющи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ранее предусмотренные нормативными правовыми актами Республики Татарстан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w:t>
      </w:r>
    </w:p>
    <w:p w:rsidR="00B54FE4" w:rsidRPr="0046407B" w:rsidRDefault="00B54FE4" w:rsidP="000C6A05">
      <w:pPr>
        <w:spacing w:after="0" w:line="240" w:lineRule="auto"/>
        <w:ind w:firstLine="709"/>
        <w:jc w:val="both"/>
        <w:rPr>
          <w:rFonts w:ascii="Times New Roman" w:eastAsia="Calibri" w:hAnsi="Times New Roman" w:cs="Times New Roman"/>
          <w:sz w:val="28"/>
          <w:szCs w:val="28"/>
        </w:rPr>
      </w:pPr>
      <w:r w:rsidRPr="0046407B">
        <w:rPr>
          <w:rFonts w:ascii="Times New Roman" w:eastAsia="Calibri" w:hAnsi="Times New Roman" w:cs="Times New Roman"/>
          <w:sz w:val="28"/>
          <w:szCs w:val="28"/>
        </w:rPr>
        <w:t>б) устанавливающи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новые или изменяющи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ранее предусмотренные нормативными правовыми актами Республики Татарстан обязанности и запреты для субъектов предпринимательской и инвестиционной деятельности;  </w:t>
      </w:r>
    </w:p>
    <w:p w:rsidR="00B54FE4" w:rsidRPr="0046407B" w:rsidRDefault="00B54FE4" w:rsidP="000C6A05">
      <w:pPr>
        <w:spacing w:after="0" w:line="240" w:lineRule="auto"/>
        <w:ind w:firstLine="709"/>
        <w:jc w:val="both"/>
        <w:rPr>
          <w:rFonts w:ascii="Times New Roman" w:eastAsia="Calibri" w:hAnsi="Times New Roman" w:cs="Times New Roman"/>
          <w:sz w:val="28"/>
          <w:szCs w:val="28"/>
        </w:rPr>
      </w:pPr>
      <w:r w:rsidRPr="0046407B">
        <w:rPr>
          <w:rFonts w:ascii="Times New Roman" w:eastAsia="Calibri" w:hAnsi="Times New Roman" w:cs="Times New Roman"/>
          <w:sz w:val="28"/>
          <w:szCs w:val="28"/>
        </w:rPr>
        <w:t>в) устанавливающи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или изменяющи</w:t>
      </w:r>
      <w:r>
        <w:rPr>
          <w:rFonts w:ascii="Times New Roman" w:eastAsia="Calibri" w:hAnsi="Times New Roman" w:cs="Times New Roman"/>
          <w:sz w:val="28"/>
          <w:szCs w:val="28"/>
        </w:rPr>
        <w:t>е</w:t>
      </w:r>
      <w:r w:rsidRPr="0046407B">
        <w:rPr>
          <w:rFonts w:ascii="Times New Roman" w:eastAsia="Calibri" w:hAnsi="Times New Roman" w:cs="Times New Roman"/>
          <w:sz w:val="28"/>
          <w:szCs w:val="28"/>
        </w:rPr>
        <w:t xml:space="preserve"> ответственность за нарушение нормативных правовых актов Республики Татарстан, затрагивающих вопросы осуществления предпринимательской и иной экономической деятельности</w:t>
      </w:r>
      <w:r>
        <w:rPr>
          <w:rFonts w:ascii="Times New Roman" w:eastAsia="Calibri" w:hAnsi="Times New Roman" w:cs="Times New Roman"/>
          <w:sz w:val="28"/>
          <w:szCs w:val="28"/>
        </w:rPr>
        <w:t>.</w:t>
      </w:r>
      <w:r w:rsidRPr="0046407B">
        <w:rPr>
          <w:rFonts w:ascii="Times New Roman" w:eastAsia="Calibri" w:hAnsi="Times New Roman" w:cs="Times New Roman"/>
          <w:sz w:val="28"/>
          <w:szCs w:val="28"/>
        </w:rPr>
        <w:t xml:space="preserve"> </w:t>
      </w:r>
    </w:p>
    <w:p w:rsidR="00D41222" w:rsidRPr="008C6920" w:rsidRDefault="00D41222" w:rsidP="00D41222">
      <w:pPr>
        <w:spacing w:after="0" w:line="240" w:lineRule="auto"/>
        <w:ind w:firstLine="709"/>
        <w:jc w:val="both"/>
        <w:rPr>
          <w:rFonts w:ascii="Times New Roman" w:hAnsi="Times New Roman" w:cs="Times New Roman"/>
          <w:sz w:val="28"/>
          <w:szCs w:val="28"/>
        </w:rPr>
      </w:pPr>
      <w:r w:rsidRPr="008C6920">
        <w:rPr>
          <w:rFonts w:ascii="Times New Roman" w:hAnsi="Times New Roman" w:cs="Times New Roman"/>
          <w:b/>
          <w:sz w:val="28"/>
          <w:szCs w:val="28"/>
        </w:rPr>
        <w:t>Важным элементом процедуры оценки регулирующего воздействия является проведение публичных консультаций</w:t>
      </w:r>
      <w:r w:rsidRPr="008C6920">
        <w:rPr>
          <w:rFonts w:ascii="Times New Roman" w:hAnsi="Times New Roman" w:cs="Times New Roman"/>
          <w:sz w:val="28"/>
          <w:szCs w:val="28"/>
        </w:rPr>
        <w:t xml:space="preserve"> с заинтересованными сторонами, которое позволяет выявить позиции заинтересованных сторон, сделать процесс рассмотрения интересов всех затрагиваемых новым регулированием групп прозрачным, обеспечить свободное заявление и возможность учета данных интересов.</w:t>
      </w:r>
    </w:p>
    <w:p w:rsidR="00B54FE4" w:rsidRDefault="00B54FE4" w:rsidP="000C6A05">
      <w:pPr>
        <w:spacing w:after="0" w:line="240" w:lineRule="auto"/>
        <w:ind w:firstLine="709"/>
        <w:jc w:val="both"/>
        <w:rPr>
          <w:rFonts w:ascii="Times New Roman" w:eastAsia="Calibri" w:hAnsi="Times New Roman" w:cs="Times New Roman"/>
          <w:sz w:val="28"/>
          <w:szCs w:val="28"/>
        </w:rPr>
      </w:pPr>
      <w:r w:rsidRPr="00F22FB7">
        <w:rPr>
          <w:rFonts w:ascii="Times New Roman" w:eastAsia="Calibri" w:hAnsi="Times New Roman" w:cs="Times New Roman"/>
          <w:b/>
          <w:sz w:val="28"/>
          <w:szCs w:val="28"/>
        </w:rPr>
        <w:t>В целях привлечения внимания наибольшего числа представителей предпринимательского сообщества к публичным консультациям</w:t>
      </w:r>
      <w:r>
        <w:rPr>
          <w:rFonts w:ascii="Times New Roman" w:eastAsia="Calibri" w:hAnsi="Times New Roman" w:cs="Times New Roman"/>
          <w:sz w:val="28"/>
          <w:szCs w:val="28"/>
        </w:rPr>
        <w:t xml:space="preserve"> в рамках процедуры ОРВ</w:t>
      </w:r>
      <w:r w:rsidRPr="009F3BB4">
        <w:rPr>
          <w:rFonts w:ascii="Times New Roman" w:eastAsia="Calibri" w:hAnsi="Times New Roman" w:cs="Times New Roman"/>
          <w:sz w:val="28"/>
          <w:szCs w:val="28"/>
        </w:rPr>
        <w:t xml:space="preserve"> </w:t>
      </w:r>
      <w:r w:rsidRPr="007C14AF">
        <w:rPr>
          <w:rFonts w:ascii="Times New Roman" w:eastAsia="Calibri" w:hAnsi="Times New Roman" w:cs="Times New Roman"/>
          <w:b/>
          <w:sz w:val="28"/>
          <w:szCs w:val="28"/>
        </w:rPr>
        <w:t>на главной странице сайте Министерства экономики размещен баннер</w:t>
      </w:r>
      <w:r>
        <w:rPr>
          <w:rFonts w:ascii="Times New Roman" w:eastAsia="Calibri" w:hAnsi="Times New Roman" w:cs="Times New Roman"/>
          <w:sz w:val="28"/>
          <w:szCs w:val="28"/>
        </w:rPr>
        <w:t xml:space="preserve"> «Оценка регулирующего воздействия. Прими участие в публичных консультациях!» со ссылкой на</w:t>
      </w:r>
      <w:r w:rsidRPr="009F3BB4">
        <w:rPr>
          <w:rFonts w:ascii="Times New Roman" w:eastAsia="Calibri" w:hAnsi="Times New Roman" w:cs="Times New Roman"/>
          <w:sz w:val="28"/>
          <w:szCs w:val="28"/>
        </w:rPr>
        <w:t xml:space="preserve"> специальный подраздел</w:t>
      </w:r>
      <w:r>
        <w:rPr>
          <w:rFonts w:ascii="Times New Roman" w:eastAsia="Calibri" w:hAnsi="Times New Roman" w:cs="Times New Roman"/>
          <w:sz w:val="28"/>
          <w:szCs w:val="28"/>
        </w:rPr>
        <w:t xml:space="preserve"> сайта</w:t>
      </w:r>
      <w:r w:rsidRPr="009F3BB4">
        <w:rPr>
          <w:rFonts w:ascii="Times New Roman" w:eastAsia="Calibri" w:hAnsi="Times New Roman" w:cs="Times New Roman"/>
          <w:sz w:val="28"/>
          <w:szCs w:val="28"/>
        </w:rPr>
        <w:t>, посвященный публичным консультациям.</w:t>
      </w:r>
    </w:p>
    <w:p w:rsidR="000C6A05" w:rsidRDefault="000C6A05" w:rsidP="000C6A05">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В 2023 году </w:t>
      </w:r>
      <w:r w:rsidRPr="00B22C9D">
        <w:rPr>
          <w:rFonts w:ascii="Times New Roman" w:eastAsia="Calibri" w:hAnsi="Times New Roman" w:cs="Times New Roman"/>
          <w:b/>
          <w:sz w:val="28"/>
          <w:szCs w:val="28"/>
        </w:rPr>
        <w:t>проведены</w:t>
      </w:r>
      <w:r>
        <w:rPr>
          <w:rFonts w:ascii="Times New Roman" w:eastAsia="Calibri" w:hAnsi="Times New Roman" w:cs="Times New Roman"/>
          <w:sz w:val="28"/>
          <w:szCs w:val="28"/>
        </w:rPr>
        <w:t xml:space="preserve"> </w:t>
      </w:r>
      <w:r w:rsidRPr="00B22C9D">
        <w:rPr>
          <w:rFonts w:ascii="Times New Roman" w:eastAsia="Calibri" w:hAnsi="Times New Roman" w:cs="Times New Roman"/>
          <w:b/>
          <w:sz w:val="28"/>
          <w:szCs w:val="28"/>
        </w:rPr>
        <w:t xml:space="preserve">два </w:t>
      </w:r>
      <w:r w:rsidRPr="00B22C9D">
        <w:rPr>
          <w:rFonts w:ascii="Times New Roman" w:hAnsi="Times New Roman" w:cs="Times New Roman"/>
          <w:b/>
          <w:sz w:val="28"/>
          <w:szCs w:val="28"/>
        </w:rPr>
        <w:t>совещания с представителями бизнес-сообщества</w:t>
      </w:r>
      <w:r w:rsidRPr="00A5454E">
        <w:rPr>
          <w:rFonts w:ascii="Times New Roman" w:hAnsi="Times New Roman" w:cs="Times New Roman"/>
          <w:sz w:val="28"/>
          <w:szCs w:val="28"/>
        </w:rPr>
        <w:t xml:space="preserve"> на тему «О повышении эффективности взаимодействия бизнеса и власти в рамках проведения оценки регулирующего воздействия проектов республиканских нормативных правовых актов и экспертизы республиканских нормативных правовых актов»</w:t>
      </w:r>
      <w:r>
        <w:rPr>
          <w:rFonts w:ascii="Times New Roman" w:hAnsi="Times New Roman" w:cs="Times New Roman"/>
          <w:sz w:val="28"/>
          <w:szCs w:val="28"/>
        </w:rPr>
        <w:t xml:space="preserve"> и </w:t>
      </w:r>
      <w:r w:rsidRPr="00B80943">
        <w:rPr>
          <w:rFonts w:ascii="Times New Roman" w:hAnsi="Times New Roman" w:cs="Times New Roman"/>
          <w:sz w:val="28"/>
          <w:szCs w:val="28"/>
        </w:rPr>
        <w:t>«Об итогах реализации процедуры оценки регулирующего воздействия проектов республиканских нормативных правовых актов и экспертизы республиканских нормативных правовых актов</w:t>
      </w:r>
      <w:r>
        <w:rPr>
          <w:rFonts w:ascii="Times New Roman" w:hAnsi="Times New Roman" w:cs="Times New Roman"/>
          <w:sz w:val="28"/>
          <w:szCs w:val="28"/>
        </w:rPr>
        <w:t xml:space="preserve"> </w:t>
      </w:r>
      <w:r w:rsidRPr="00B80943">
        <w:rPr>
          <w:rFonts w:ascii="Times New Roman" w:hAnsi="Times New Roman" w:cs="Times New Roman"/>
          <w:sz w:val="28"/>
          <w:szCs w:val="28"/>
        </w:rPr>
        <w:t>за 9 месяцев 2023 года и перспективах дальнейшего сотрудничества»</w:t>
      </w:r>
      <w:r>
        <w:rPr>
          <w:rFonts w:ascii="Times New Roman" w:hAnsi="Times New Roman" w:cs="Times New Roman"/>
          <w:sz w:val="28"/>
          <w:szCs w:val="28"/>
        </w:rPr>
        <w:t xml:space="preserve">. На совещаниях присутствовали представители аппарата </w:t>
      </w:r>
      <w:r w:rsidRPr="00A5454E">
        <w:rPr>
          <w:rFonts w:ascii="Times New Roman" w:hAnsi="Times New Roman" w:cs="Times New Roman"/>
          <w:bCs/>
          <w:sz w:val="28"/>
          <w:szCs w:val="28"/>
        </w:rPr>
        <w:t>Уполномоченн</w:t>
      </w:r>
      <w:r>
        <w:rPr>
          <w:rFonts w:ascii="Times New Roman" w:hAnsi="Times New Roman" w:cs="Times New Roman"/>
          <w:bCs/>
          <w:sz w:val="28"/>
          <w:szCs w:val="28"/>
        </w:rPr>
        <w:t>ого</w:t>
      </w:r>
      <w:r w:rsidRPr="00A5454E">
        <w:rPr>
          <w:rFonts w:ascii="Times New Roman" w:hAnsi="Times New Roman" w:cs="Times New Roman"/>
          <w:bCs/>
          <w:sz w:val="28"/>
          <w:szCs w:val="28"/>
        </w:rPr>
        <w:t xml:space="preserve"> при Главе (Раисе) Республики Татарстан по защите прав предпринимателей – помощник</w:t>
      </w:r>
      <w:r>
        <w:rPr>
          <w:rFonts w:ascii="Times New Roman" w:hAnsi="Times New Roman" w:cs="Times New Roman"/>
          <w:bCs/>
          <w:sz w:val="28"/>
          <w:szCs w:val="28"/>
        </w:rPr>
        <w:t>а</w:t>
      </w:r>
      <w:r w:rsidRPr="00A5454E">
        <w:rPr>
          <w:rFonts w:ascii="Times New Roman" w:hAnsi="Times New Roman" w:cs="Times New Roman"/>
          <w:bCs/>
          <w:sz w:val="28"/>
          <w:szCs w:val="28"/>
        </w:rPr>
        <w:t xml:space="preserve"> Раиса Республики Татарстан,</w:t>
      </w:r>
      <w:r w:rsidRPr="00382E9A">
        <w:rPr>
          <w:bCs/>
          <w:sz w:val="28"/>
          <w:szCs w:val="28"/>
        </w:rPr>
        <w:t xml:space="preserve"> </w:t>
      </w:r>
      <w:r w:rsidRPr="00382E9A">
        <w:rPr>
          <w:rFonts w:ascii="Times New Roman" w:hAnsi="Times New Roman" w:cs="Times New Roman"/>
          <w:bCs/>
          <w:sz w:val="28"/>
          <w:szCs w:val="28"/>
        </w:rPr>
        <w:t xml:space="preserve">Ассоциации предприятий и промышленников </w:t>
      </w:r>
      <w:r w:rsidRPr="00382E9A">
        <w:rPr>
          <w:rFonts w:ascii="Times New Roman" w:hAnsi="Times New Roman" w:cs="Times New Roman"/>
          <w:sz w:val="28"/>
          <w:szCs w:val="28"/>
        </w:rPr>
        <w:t>Республики Татарстан (регионального объединения работодателей), Союза «Торгово-промышленная палата Республики Татарстан», Ассоциации предприятий малого и среднего бизнеса Республики Татарстан, Татарстанского регионального отделения общероссийской общественной организации малого и среднего предпринимательства «Опора России»</w:t>
      </w:r>
      <w:r>
        <w:rPr>
          <w:rFonts w:ascii="Times New Roman" w:hAnsi="Times New Roman" w:cs="Times New Roman"/>
          <w:sz w:val="28"/>
          <w:szCs w:val="28"/>
        </w:rPr>
        <w:t xml:space="preserve">, </w:t>
      </w:r>
      <w:r w:rsidRPr="00C04C21">
        <w:rPr>
          <w:rFonts w:ascii="Times New Roman" w:hAnsi="Times New Roman" w:cs="Times New Roman"/>
          <w:sz w:val="28"/>
          <w:szCs w:val="28"/>
        </w:rPr>
        <w:t>Татарстанского регионального отделения общероссийской общественной организации «Деловая Россия»</w:t>
      </w:r>
      <w:r>
        <w:rPr>
          <w:rFonts w:ascii="Times New Roman" w:hAnsi="Times New Roman" w:cs="Times New Roman"/>
          <w:sz w:val="28"/>
          <w:szCs w:val="28"/>
        </w:rPr>
        <w:t xml:space="preserve">, </w:t>
      </w:r>
      <w:r w:rsidRPr="00791F8A">
        <w:rPr>
          <w:rFonts w:ascii="Times New Roman" w:hAnsi="Times New Roman" w:cs="Times New Roman"/>
          <w:bCs/>
          <w:sz w:val="28"/>
          <w:szCs w:val="28"/>
        </w:rPr>
        <w:t>Ассоциации фермеров, крестьянских подворий и сельскохозяйственных потребительских кооперативов Республики Татарстан</w:t>
      </w:r>
      <w:r>
        <w:rPr>
          <w:rFonts w:ascii="Times New Roman" w:hAnsi="Times New Roman" w:cs="Times New Roman"/>
          <w:sz w:val="28"/>
          <w:szCs w:val="28"/>
        </w:rPr>
        <w:t>.</w:t>
      </w:r>
      <w:r w:rsidRPr="000C6A05">
        <w:rPr>
          <w:rFonts w:ascii="Times New Roman" w:hAnsi="Times New Roman" w:cs="Times New Roman"/>
          <w:bCs/>
          <w:sz w:val="28"/>
          <w:szCs w:val="28"/>
        </w:rPr>
        <w:t xml:space="preserve"> </w:t>
      </w:r>
      <w:r>
        <w:rPr>
          <w:rFonts w:ascii="Times New Roman" w:hAnsi="Times New Roman" w:cs="Times New Roman"/>
          <w:bCs/>
          <w:sz w:val="28"/>
          <w:szCs w:val="28"/>
        </w:rPr>
        <w:t xml:space="preserve">На совещаниях в формате диалога обсуждались актуальные вопросы </w:t>
      </w:r>
      <w:r w:rsidRPr="00A5454E">
        <w:rPr>
          <w:rFonts w:ascii="Times New Roman" w:hAnsi="Times New Roman" w:cs="Times New Roman"/>
          <w:sz w:val="28"/>
          <w:szCs w:val="28"/>
        </w:rPr>
        <w:t xml:space="preserve">взаимодействия </w:t>
      </w:r>
      <w:r>
        <w:rPr>
          <w:rFonts w:ascii="Times New Roman" w:hAnsi="Times New Roman" w:cs="Times New Roman"/>
          <w:sz w:val="28"/>
          <w:szCs w:val="28"/>
        </w:rPr>
        <w:t>с предпринимательским сообществом</w:t>
      </w:r>
      <w:r w:rsidRPr="00A5454E">
        <w:rPr>
          <w:rFonts w:ascii="Times New Roman" w:hAnsi="Times New Roman" w:cs="Times New Roman"/>
          <w:sz w:val="28"/>
          <w:szCs w:val="28"/>
        </w:rPr>
        <w:t xml:space="preserve"> в рамках проведения оценки ре</w:t>
      </w:r>
      <w:r>
        <w:rPr>
          <w:rFonts w:ascii="Times New Roman" w:hAnsi="Times New Roman" w:cs="Times New Roman"/>
          <w:sz w:val="28"/>
          <w:szCs w:val="28"/>
        </w:rPr>
        <w:t>гулирующего воздействия, проблемы регулирования отдельных отраслей экономики.</w:t>
      </w:r>
    </w:p>
    <w:p w:rsidR="00B54FE4" w:rsidRDefault="00B54FE4" w:rsidP="000C6A05">
      <w:pPr>
        <w:pStyle w:val="a6"/>
        <w:ind w:left="0" w:firstLine="709"/>
        <w:jc w:val="both"/>
        <w:rPr>
          <w:b w:val="0"/>
          <w:szCs w:val="28"/>
        </w:rPr>
      </w:pPr>
      <w:r>
        <w:rPr>
          <w:b w:val="0"/>
          <w:szCs w:val="28"/>
        </w:rPr>
        <w:t>В республике создан Экспертный совет</w:t>
      </w:r>
      <w:r w:rsidRPr="00042141">
        <w:rPr>
          <w:b w:val="0"/>
          <w:szCs w:val="28"/>
        </w:rPr>
        <w:t xml:space="preserve"> по оценке регулирующего воздействия </w:t>
      </w:r>
      <w:r>
        <w:rPr>
          <w:b w:val="0"/>
          <w:szCs w:val="28"/>
        </w:rPr>
        <w:t>(далее – Экспертный совет). Экспертный совет</w:t>
      </w:r>
      <w:r w:rsidRPr="00042141">
        <w:rPr>
          <w:b w:val="0"/>
          <w:szCs w:val="28"/>
        </w:rPr>
        <w:t xml:space="preserve"> сформирован в разрезе функций государственного управления в Республике Татарстан. Каждый из э</w:t>
      </w:r>
      <w:r>
        <w:rPr>
          <w:b w:val="0"/>
          <w:szCs w:val="28"/>
        </w:rPr>
        <w:t>кспертов Экспертного с</w:t>
      </w:r>
      <w:r w:rsidRPr="00042141">
        <w:rPr>
          <w:b w:val="0"/>
          <w:szCs w:val="28"/>
        </w:rPr>
        <w:t>овета в рамках ОРВ оценивает проект, разработанный по закрепленной функции (направлению деятельности) в соответствии с распоряжением Кабинета Министров Республики Татарстан от 03.09.2013 № 1633-р. Заключени</w:t>
      </w:r>
      <w:r>
        <w:rPr>
          <w:b w:val="0"/>
          <w:szCs w:val="28"/>
        </w:rPr>
        <w:t>е</w:t>
      </w:r>
      <w:r w:rsidRPr="00042141">
        <w:rPr>
          <w:b w:val="0"/>
          <w:szCs w:val="28"/>
        </w:rPr>
        <w:t xml:space="preserve"> эксперта является неотъемлемой частью </w:t>
      </w:r>
      <w:r>
        <w:rPr>
          <w:b w:val="0"/>
          <w:szCs w:val="28"/>
        </w:rPr>
        <w:t xml:space="preserve">заключения об </w:t>
      </w:r>
      <w:r w:rsidRPr="00042141">
        <w:rPr>
          <w:b w:val="0"/>
          <w:szCs w:val="28"/>
        </w:rPr>
        <w:t xml:space="preserve">ОРВ. </w:t>
      </w:r>
    </w:p>
    <w:p w:rsidR="00436186" w:rsidRDefault="00436186" w:rsidP="00436186">
      <w:pPr>
        <w:spacing w:after="0" w:line="240" w:lineRule="auto"/>
        <w:ind w:firstLine="709"/>
        <w:jc w:val="both"/>
        <w:rPr>
          <w:rFonts w:ascii="Times New Roman" w:hAnsi="Times New Roman" w:cs="Times New Roman"/>
          <w:sz w:val="28"/>
          <w:szCs w:val="28"/>
          <w:shd w:val="clear" w:color="auto" w:fill="FFFFFF"/>
        </w:rPr>
      </w:pPr>
      <w:r w:rsidRPr="00B22C9D">
        <w:rPr>
          <w:rFonts w:ascii="Times New Roman" w:hAnsi="Times New Roman" w:cs="Times New Roman"/>
          <w:b/>
          <w:sz w:val="28"/>
          <w:szCs w:val="28"/>
          <w:shd w:val="clear" w:color="auto" w:fill="FFFFFF"/>
        </w:rPr>
        <w:t xml:space="preserve">В 2023 году </w:t>
      </w:r>
      <w:r w:rsidR="00B22C9D" w:rsidRPr="00B22C9D">
        <w:rPr>
          <w:rFonts w:ascii="Times New Roman" w:hAnsi="Times New Roman" w:cs="Times New Roman"/>
          <w:b/>
          <w:sz w:val="28"/>
          <w:szCs w:val="28"/>
          <w:shd w:val="clear" w:color="auto" w:fill="FFFFFF"/>
        </w:rPr>
        <w:t xml:space="preserve">в рамках ОРВ </w:t>
      </w:r>
      <w:r w:rsidRPr="00B22C9D">
        <w:rPr>
          <w:rFonts w:ascii="Times New Roman" w:hAnsi="Times New Roman" w:cs="Times New Roman"/>
          <w:b/>
          <w:sz w:val="28"/>
          <w:szCs w:val="28"/>
          <w:shd w:val="clear" w:color="auto" w:fill="FFFFFF"/>
        </w:rPr>
        <w:t>рассмотрено</w:t>
      </w:r>
      <w:r w:rsidRPr="0008781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11</w:t>
      </w:r>
      <w:r w:rsidRPr="00087813">
        <w:rPr>
          <w:rFonts w:ascii="Times New Roman" w:hAnsi="Times New Roman" w:cs="Times New Roman"/>
          <w:sz w:val="28"/>
          <w:szCs w:val="28"/>
          <w:shd w:val="clear" w:color="auto" w:fill="FFFFFF"/>
        </w:rPr>
        <w:t xml:space="preserve"> проектов НПА: </w:t>
      </w:r>
      <w:r>
        <w:rPr>
          <w:rFonts w:ascii="Times New Roman" w:hAnsi="Times New Roman" w:cs="Times New Roman"/>
          <w:sz w:val="28"/>
          <w:szCs w:val="28"/>
          <w:shd w:val="clear" w:color="auto" w:fill="FFFFFF"/>
        </w:rPr>
        <w:t>3</w:t>
      </w:r>
      <w:r w:rsidRPr="00087813">
        <w:rPr>
          <w:rFonts w:ascii="Times New Roman" w:hAnsi="Times New Roman" w:cs="Times New Roman"/>
          <w:sz w:val="28"/>
          <w:szCs w:val="28"/>
          <w:shd w:val="clear" w:color="auto" w:fill="FFFFFF"/>
        </w:rPr>
        <w:t xml:space="preserve"> проекта закон</w:t>
      </w:r>
      <w:r>
        <w:rPr>
          <w:rFonts w:ascii="Times New Roman" w:hAnsi="Times New Roman" w:cs="Times New Roman"/>
          <w:sz w:val="28"/>
          <w:szCs w:val="28"/>
          <w:shd w:val="clear" w:color="auto" w:fill="FFFFFF"/>
        </w:rPr>
        <w:t>а</w:t>
      </w:r>
      <w:r w:rsidRPr="00087813">
        <w:rPr>
          <w:rFonts w:ascii="Times New Roman" w:hAnsi="Times New Roman" w:cs="Times New Roman"/>
          <w:sz w:val="28"/>
          <w:szCs w:val="28"/>
          <w:shd w:val="clear" w:color="auto" w:fill="FFFFFF"/>
        </w:rPr>
        <w:t xml:space="preserve"> Республики Татарстан, </w:t>
      </w:r>
      <w:r>
        <w:rPr>
          <w:rFonts w:ascii="Times New Roman" w:hAnsi="Times New Roman" w:cs="Times New Roman"/>
          <w:sz w:val="28"/>
          <w:szCs w:val="28"/>
          <w:shd w:val="clear" w:color="auto" w:fill="FFFFFF"/>
        </w:rPr>
        <w:t>6</w:t>
      </w:r>
      <w:r w:rsidRPr="00087813">
        <w:rPr>
          <w:rFonts w:ascii="Times New Roman" w:hAnsi="Times New Roman" w:cs="Times New Roman"/>
          <w:sz w:val="28"/>
          <w:szCs w:val="28"/>
          <w:shd w:val="clear" w:color="auto" w:fill="FFFFFF"/>
        </w:rPr>
        <w:t xml:space="preserve"> проектов постановлений Кабинета Министров Республики Татарстан, 2 проекта ведомственных приказов, подготовлено 1</w:t>
      </w:r>
      <w:r>
        <w:rPr>
          <w:rFonts w:ascii="Times New Roman" w:hAnsi="Times New Roman" w:cs="Times New Roman"/>
          <w:sz w:val="28"/>
          <w:szCs w:val="28"/>
          <w:shd w:val="clear" w:color="auto" w:fill="FFFFFF"/>
        </w:rPr>
        <w:t>3</w:t>
      </w:r>
      <w:r w:rsidRPr="00087813">
        <w:rPr>
          <w:rFonts w:ascii="Times New Roman" w:hAnsi="Times New Roman" w:cs="Times New Roman"/>
          <w:sz w:val="28"/>
          <w:szCs w:val="28"/>
          <w:shd w:val="clear" w:color="auto" w:fill="FFFFFF"/>
        </w:rPr>
        <w:t xml:space="preserve"> заключений об ОРВ. При этом по результатам ОРВ</w:t>
      </w:r>
      <w:r>
        <w:rPr>
          <w:rFonts w:ascii="Times New Roman" w:hAnsi="Times New Roman" w:cs="Times New Roman"/>
          <w:sz w:val="28"/>
          <w:szCs w:val="28"/>
          <w:shd w:val="clear" w:color="auto" w:fill="FFFFFF"/>
        </w:rPr>
        <w:t xml:space="preserve"> </w:t>
      </w:r>
      <w:r w:rsidRPr="00087813">
        <w:rPr>
          <w:rFonts w:ascii="Times New Roman" w:hAnsi="Times New Roman" w:cs="Times New Roman"/>
          <w:sz w:val="28"/>
          <w:szCs w:val="28"/>
          <w:shd w:val="clear" w:color="auto" w:fill="FFFFFF"/>
        </w:rPr>
        <w:t xml:space="preserve">3 проектов НПА </w:t>
      </w:r>
      <w:r w:rsidRPr="00B22C9D">
        <w:rPr>
          <w:rFonts w:ascii="Times New Roman" w:hAnsi="Times New Roman" w:cs="Times New Roman"/>
          <w:b/>
          <w:sz w:val="28"/>
          <w:szCs w:val="28"/>
          <w:shd w:val="clear" w:color="auto" w:fill="FFFFFF"/>
        </w:rPr>
        <w:t>подготовлены отрицательные заключения</w:t>
      </w:r>
      <w:r w:rsidRPr="00087813">
        <w:rPr>
          <w:rFonts w:ascii="Times New Roman" w:hAnsi="Times New Roman" w:cs="Times New Roman"/>
          <w:sz w:val="28"/>
          <w:szCs w:val="28"/>
          <w:shd w:val="clear" w:color="auto" w:fill="FFFFFF"/>
        </w:rPr>
        <w:t xml:space="preserve">, по 2 проектам (проекты приказов, разработанные </w:t>
      </w:r>
      <w:proofErr w:type="spellStart"/>
      <w:r w:rsidRPr="00087813">
        <w:rPr>
          <w:rFonts w:ascii="Times New Roman" w:hAnsi="Times New Roman" w:cs="Times New Roman"/>
          <w:sz w:val="28"/>
          <w:szCs w:val="28"/>
          <w:shd w:val="clear" w:color="auto" w:fill="FFFFFF"/>
        </w:rPr>
        <w:t>Госжилинспекцией</w:t>
      </w:r>
      <w:proofErr w:type="spellEnd"/>
      <w:r w:rsidRPr="00087813">
        <w:rPr>
          <w:rFonts w:ascii="Times New Roman" w:hAnsi="Times New Roman" w:cs="Times New Roman"/>
          <w:sz w:val="28"/>
          <w:szCs w:val="28"/>
          <w:shd w:val="clear" w:color="auto" w:fill="FFFFFF"/>
        </w:rPr>
        <w:t xml:space="preserve"> РТ) замечания Уполномоченного органа органом-разработчиком учтены, </w:t>
      </w:r>
      <w:r w:rsidRPr="00B22C9D">
        <w:rPr>
          <w:rFonts w:ascii="Times New Roman" w:hAnsi="Times New Roman" w:cs="Times New Roman"/>
          <w:b/>
          <w:sz w:val="28"/>
          <w:szCs w:val="28"/>
          <w:shd w:val="clear" w:color="auto" w:fill="FFFFFF"/>
        </w:rPr>
        <w:t>проекты НПА доработаны</w:t>
      </w:r>
      <w:r>
        <w:rPr>
          <w:rFonts w:ascii="Times New Roman" w:hAnsi="Times New Roman" w:cs="Times New Roman"/>
          <w:sz w:val="28"/>
          <w:szCs w:val="28"/>
          <w:shd w:val="clear" w:color="auto" w:fill="FFFFFF"/>
        </w:rPr>
        <w:t xml:space="preserve">, </w:t>
      </w:r>
      <w:r w:rsidRPr="00087813">
        <w:rPr>
          <w:rFonts w:ascii="Times New Roman" w:hAnsi="Times New Roman" w:cs="Times New Roman"/>
          <w:sz w:val="28"/>
          <w:szCs w:val="28"/>
          <w:shd w:val="clear" w:color="auto" w:fill="FFFFFF"/>
        </w:rPr>
        <w:t>проведена повторная процедура оценки регулирующего воздействия.</w:t>
      </w:r>
    </w:p>
    <w:p w:rsidR="001107B2" w:rsidRDefault="005A4D5C" w:rsidP="005A4D5C">
      <w:pPr>
        <w:spacing w:after="120" w:line="24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Перечень проектов НПА, прошедших ОРВ</w:t>
      </w:r>
    </w:p>
    <w:tbl>
      <w:tblPr>
        <w:tblStyle w:val="ad"/>
        <w:tblW w:w="10201" w:type="dxa"/>
        <w:tblLook w:val="04A0" w:firstRow="1" w:lastRow="0" w:firstColumn="1" w:lastColumn="0" w:noHBand="0" w:noVBand="1"/>
      </w:tblPr>
      <w:tblGrid>
        <w:gridCol w:w="661"/>
        <w:gridCol w:w="5713"/>
        <w:gridCol w:w="3827"/>
      </w:tblGrid>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sidRPr="00E55556">
              <w:rPr>
                <w:rFonts w:ascii="Times New Roman" w:hAnsi="Times New Roman" w:cs="Times New Roman"/>
                <w:sz w:val="24"/>
                <w:szCs w:val="24"/>
                <w:shd w:val="clear" w:color="auto" w:fill="FFFFFF"/>
              </w:rPr>
              <w:t>№ п/п</w:t>
            </w:r>
          </w:p>
        </w:tc>
        <w:tc>
          <w:tcPr>
            <w:tcW w:w="5713" w:type="dxa"/>
          </w:tcPr>
          <w:p w:rsidR="001107B2" w:rsidRPr="00E55556" w:rsidRDefault="001107B2" w:rsidP="00095C29">
            <w:pPr>
              <w:jc w:val="center"/>
              <w:rPr>
                <w:rFonts w:ascii="Times New Roman" w:hAnsi="Times New Roman" w:cs="Times New Roman"/>
                <w:sz w:val="24"/>
                <w:szCs w:val="24"/>
                <w:shd w:val="clear" w:color="auto" w:fill="FFFFFF"/>
              </w:rPr>
            </w:pPr>
            <w:r w:rsidRPr="00E55556">
              <w:rPr>
                <w:rFonts w:ascii="Times New Roman" w:hAnsi="Times New Roman" w:cs="Times New Roman"/>
                <w:sz w:val="24"/>
                <w:szCs w:val="24"/>
                <w:shd w:val="clear" w:color="auto" w:fill="FFFFFF"/>
              </w:rPr>
              <w:t>Наименование</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sidRPr="00E55556">
              <w:rPr>
                <w:rFonts w:ascii="Times New Roman" w:hAnsi="Times New Roman" w:cs="Times New Roman"/>
                <w:sz w:val="24"/>
                <w:szCs w:val="24"/>
                <w:shd w:val="clear" w:color="auto" w:fill="FFFFFF"/>
              </w:rPr>
              <w:t>Заключение об ОРВ (отрицательное/положительное)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5713" w:type="dxa"/>
          </w:tcPr>
          <w:p w:rsidR="001107B2" w:rsidRPr="00D9335D" w:rsidRDefault="001107B2" w:rsidP="00095C29">
            <w:pPr>
              <w:jc w:val="both"/>
              <w:rPr>
                <w:rFonts w:ascii="Times New Roman" w:hAnsi="Times New Roman" w:cs="Times New Roman"/>
                <w:sz w:val="24"/>
                <w:szCs w:val="24"/>
                <w:shd w:val="clear" w:color="auto" w:fill="FFFFFF"/>
              </w:rPr>
            </w:pPr>
            <w:r w:rsidRPr="00D9335D">
              <w:rPr>
                <w:rFonts w:ascii="Times New Roman" w:hAnsi="Times New Roman" w:cs="Times New Roman"/>
                <w:sz w:val="24"/>
                <w:szCs w:val="24"/>
              </w:rPr>
              <w:t>проект</w:t>
            </w:r>
            <w:r>
              <w:rPr>
                <w:rFonts w:ascii="Times New Roman" w:hAnsi="Times New Roman" w:cs="Times New Roman"/>
                <w:sz w:val="24"/>
                <w:szCs w:val="24"/>
              </w:rPr>
              <w:t xml:space="preserve"> З</w:t>
            </w:r>
            <w:r w:rsidRPr="00D9335D">
              <w:rPr>
                <w:rFonts w:ascii="Times New Roman" w:hAnsi="Times New Roman" w:cs="Times New Roman"/>
                <w:sz w:val="24"/>
                <w:szCs w:val="24"/>
              </w:rPr>
              <w:t>акона Республики Татарстан «О внесении изменений в Кодекс Республики Татарстан об административных правонарушениях»</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5713" w:type="dxa"/>
          </w:tcPr>
          <w:p w:rsidR="001107B2" w:rsidRPr="00E55556" w:rsidRDefault="001107B2" w:rsidP="00095C29">
            <w:pPr>
              <w:jc w:val="both"/>
              <w:rPr>
                <w:rFonts w:ascii="Times New Roman" w:hAnsi="Times New Roman" w:cs="Times New Roman"/>
                <w:sz w:val="24"/>
                <w:szCs w:val="24"/>
                <w:shd w:val="clear" w:color="auto" w:fill="FFFFFF"/>
              </w:rPr>
            </w:pPr>
            <w:r w:rsidRPr="000C2D73">
              <w:rPr>
                <w:rFonts w:ascii="Times New Roman" w:hAnsi="Times New Roman" w:cs="Times New Roman"/>
                <w:sz w:val="24"/>
                <w:szCs w:val="24"/>
              </w:rPr>
              <w:t xml:space="preserve">проект постановления Кабинета Министров Республики Татарстан «Об утверждении Порядка принятия решения Инвестиционным советом Республики Татарстан о целесообразности реализации инвестиционного проекта для </w:t>
            </w:r>
            <w:r w:rsidRPr="000C2D73">
              <w:rPr>
                <w:rFonts w:ascii="Times New Roman" w:hAnsi="Times New Roman" w:cs="Times New Roman"/>
                <w:sz w:val="24"/>
                <w:szCs w:val="24"/>
              </w:rPr>
              <w:lastRenderedPageBreak/>
              <w:t>Республики Татарстан, в рамках которого будет заключен специальный инвестиционный контракт»</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5713" w:type="dxa"/>
          </w:tcPr>
          <w:p w:rsidR="001107B2" w:rsidRPr="001279F1" w:rsidRDefault="001107B2" w:rsidP="00095C29">
            <w:pPr>
              <w:jc w:val="both"/>
              <w:rPr>
                <w:rFonts w:ascii="Times New Roman" w:hAnsi="Times New Roman" w:cs="Times New Roman"/>
                <w:sz w:val="24"/>
                <w:szCs w:val="24"/>
                <w:shd w:val="clear" w:color="auto" w:fill="FFFFFF"/>
              </w:rPr>
            </w:pPr>
            <w:r w:rsidRPr="001279F1">
              <w:rPr>
                <w:rFonts w:ascii="Times New Roman" w:hAnsi="Times New Roman" w:cs="Times New Roman"/>
                <w:sz w:val="24"/>
                <w:szCs w:val="24"/>
              </w:rPr>
              <w:t xml:space="preserve">проект </w:t>
            </w:r>
            <w:r w:rsidRPr="001279F1">
              <w:rPr>
                <w:rFonts w:ascii="Times New Roman" w:hAnsi="Times New Roman" w:cs="Times New Roman"/>
                <w:bCs/>
                <w:sz w:val="24"/>
                <w:szCs w:val="24"/>
              </w:rPr>
              <w:t>Закона Республики Татарстан «Об организации перевозок пассажиров и багажа легковым такси в Республике Татарстан»</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5713" w:type="dxa"/>
          </w:tcPr>
          <w:p w:rsidR="001107B2" w:rsidRPr="00E55556" w:rsidRDefault="001107B2" w:rsidP="00095C29">
            <w:pPr>
              <w:jc w:val="both"/>
              <w:rPr>
                <w:rFonts w:ascii="Times New Roman" w:hAnsi="Times New Roman" w:cs="Times New Roman"/>
                <w:sz w:val="24"/>
                <w:szCs w:val="24"/>
                <w:shd w:val="clear" w:color="auto" w:fill="FFFFFF"/>
              </w:rPr>
            </w:pPr>
            <w:r w:rsidRPr="001433A3">
              <w:rPr>
                <w:rFonts w:ascii="Times New Roman" w:hAnsi="Times New Roman" w:cs="Times New Roman"/>
                <w:sz w:val="24"/>
                <w:szCs w:val="24"/>
              </w:rPr>
              <w:t>проект постановления Кабинета Министров Республики Татарстан «О внесении изменения в Положение о региональном государственном жилищном контроле (надзоре), утвержденное постановлением Кабинета Министров Республики Татарстан от 30.09.2021 № 936 «Об утверждении Положения о региональном государственном жилищном контроле (надзоре)»</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5713" w:type="dxa"/>
          </w:tcPr>
          <w:p w:rsidR="001107B2" w:rsidRPr="007F7C42" w:rsidRDefault="001107B2" w:rsidP="00095C29">
            <w:pPr>
              <w:jc w:val="both"/>
              <w:rPr>
                <w:rFonts w:ascii="Times New Roman" w:hAnsi="Times New Roman" w:cs="Times New Roman"/>
                <w:sz w:val="24"/>
                <w:szCs w:val="24"/>
                <w:shd w:val="clear" w:color="auto" w:fill="FFFFFF"/>
              </w:rPr>
            </w:pPr>
            <w:r w:rsidRPr="007F7C42">
              <w:rPr>
                <w:rFonts w:ascii="Times New Roman" w:hAnsi="Times New Roman" w:cs="Times New Roman"/>
                <w:sz w:val="24"/>
                <w:szCs w:val="24"/>
              </w:rPr>
              <w:t>проект постановления Кабинета Министров Республики Татарстан «О внесении изменения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утвержденное постановлением Кабинета Министров Республики Татарстан от 30.09.2021 № 939 «Об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5713" w:type="dxa"/>
          </w:tcPr>
          <w:p w:rsidR="001107B2" w:rsidRPr="00215640" w:rsidRDefault="001107B2" w:rsidP="00095C29">
            <w:pPr>
              <w:jc w:val="both"/>
              <w:rPr>
                <w:rFonts w:ascii="Times New Roman" w:hAnsi="Times New Roman" w:cs="Times New Roman"/>
                <w:sz w:val="24"/>
                <w:szCs w:val="24"/>
                <w:shd w:val="clear" w:color="auto" w:fill="FFFFFF"/>
              </w:rPr>
            </w:pPr>
            <w:r w:rsidRPr="00EF2D14">
              <w:rPr>
                <w:rFonts w:ascii="Times New Roman" w:hAnsi="Times New Roman" w:cs="Times New Roman"/>
                <w:sz w:val="24"/>
                <w:szCs w:val="24"/>
              </w:rPr>
              <w:t>проект постановления Кабинета Министров Республики Татарстан «О мерах по реализации закона Республики Татарстан от 21.07.2023 №71-ЗРТ «Об организации перевозок пассажиров и багажа легковым такси в Республике Татарстан»</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отрицательное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5713" w:type="dxa"/>
          </w:tcPr>
          <w:p w:rsidR="001107B2" w:rsidRPr="00215640" w:rsidRDefault="001107B2" w:rsidP="00095C29">
            <w:pPr>
              <w:jc w:val="both"/>
              <w:rPr>
                <w:rFonts w:ascii="Times New Roman" w:hAnsi="Times New Roman" w:cs="Times New Roman"/>
                <w:sz w:val="24"/>
                <w:szCs w:val="24"/>
                <w:shd w:val="clear" w:color="auto" w:fill="FFFFFF"/>
              </w:rPr>
            </w:pPr>
            <w:r w:rsidRPr="00215640">
              <w:rPr>
                <w:rFonts w:ascii="Times New Roman" w:hAnsi="Times New Roman" w:cs="Times New Roman"/>
                <w:sz w:val="24"/>
                <w:szCs w:val="24"/>
              </w:rPr>
              <w:t>проект постановления Кабинета Министров Республики Татарстан «О внесении изменений в Положение о региональном государственном контроле (надзоре) в области розничной продажи алкогольной и спиртосодержащей продукции, утвержденное постановлением Кабинета Министров Республики Татарстан от 02.10.2021 № 945 «Об утверждении Положения о региональном государственном контроле (надзоре) в области розничной продажи алкогольной и спиртосодержащей продукции»</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5713" w:type="dxa"/>
          </w:tcPr>
          <w:p w:rsidR="001107B2" w:rsidRPr="00DB5B10" w:rsidRDefault="001107B2" w:rsidP="00095C29">
            <w:pPr>
              <w:jc w:val="both"/>
              <w:rPr>
                <w:rFonts w:ascii="Times New Roman" w:hAnsi="Times New Roman" w:cs="Times New Roman"/>
                <w:sz w:val="24"/>
                <w:szCs w:val="24"/>
                <w:shd w:val="clear" w:color="auto" w:fill="FFFFFF"/>
              </w:rPr>
            </w:pPr>
            <w:r w:rsidRPr="00DB5B10">
              <w:rPr>
                <w:rFonts w:ascii="Times New Roman" w:hAnsi="Times New Roman" w:cs="Times New Roman"/>
                <w:bCs/>
                <w:color w:val="26282F"/>
                <w:sz w:val="24"/>
                <w:szCs w:val="24"/>
              </w:rPr>
              <w:t xml:space="preserve">проект </w:t>
            </w:r>
            <w:r w:rsidRPr="00DB5B10">
              <w:rPr>
                <w:rFonts w:ascii="Times New Roman" w:hAnsi="Times New Roman" w:cs="Times New Roman"/>
                <w:sz w:val="24"/>
                <w:szCs w:val="24"/>
              </w:rPr>
              <w:t>приказа Государственной жилищной инспекции Республики Татарстан «О внесении изменений в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утвержденную приказом Государственной жилищной инспекции Республики Татарстан от 19.05.2022 № 88»</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отрицательное*</w:t>
            </w:r>
          </w:p>
        </w:tc>
      </w:tr>
      <w:tr w:rsidR="001107B2" w:rsidRPr="00E55556" w:rsidTr="001107B2">
        <w:tc>
          <w:tcPr>
            <w:tcW w:w="661"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9</w:t>
            </w:r>
          </w:p>
        </w:tc>
        <w:tc>
          <w:tcPr>
            <w:tcW w:w="5713" w:type="dxa"/>
          </w:tcPr>
          <w:p w:rsidR="001107B2" w:rsidRPr="00D929C1" w:rsidRDefault="001107B2" w:rsidP="00095C29">
            <w:pPr>
              <w:jc w:val="both"/>
              <w:rPr>
                <w:rFonts w:ascii="Times New Roman" w:hAnsi="Times New Roman" w:cs="Times New Roman"/>
                <w:sz w:val="24"/>
                <w:szCs w:val="24"/>
                <w:shd w:val="clear" w:color="auto" w:fill="FFFFFF"/>
              </w:rPr>
            </w:pPr>
            <w:r w:rsidRPr="00D929C1">
              <w:rPr>
                <w:rFonts w:ascii="Times New Roman" w:hAnsi="Times New Roman" w:cs="Times New Roman"/>
                <w:bCs/>
                <w:sz w:val="24"/>
                <w:szCs w:val="24"/>
              </w:rPr>
              <w:t xml:space="preserve">проект </w:t>
            </w:r>
            <w:r w:rsidRPr="00D929C1">
              <w:rPr>
                <w:rFonts w:ascii="Times New Roman" w:hAnsi="Times New Roman" w:cs="Times New Roman"/>
                <w:sz w:val="24"/>
                <w:szCs w:val="24"/>
              </w:rPr>
              <w:t xml:space="preserve">приказа Государственной жилищной инспекции Республики Татарстан </w:t>
            </w:r>
            <w:r w:rsidRPr="00D929C1">
              <w:rPr>
                <w:rFonts w:ascii="Times New Roman" w:hAnsi="Times New Roman" w:cs="Times New Roman"/>
                <w:sz w:val="24"/>
                <w:szCs w:val="24"/>
                <w:shd w:val="clear" w:color="auto" w:fill="FFFFFF"/>
              </w:rPr>
              <w:t>«О внесении изменений в форму проверочного листа (списка контрольных вопросов, ответы на которые свидетельствуют о соблюдении контролируемым лицом обязательных требований), применяемого при осуществлении регионального государственного жилищного контроля (надзора), утвержденную приказом государственной жилищной инспекции Республики Татарстан от 19.05.2022 № 87»</w:t>
            </w:r>
          </w:p>
        </w:tc>
        <w:tc>
          <w:tcPr>
            <w:tcW w:w="3827" w:type="dxa"/>
          </w:tcPr>
          <w:p w:rsidR="001107B2" w:rsidRPr="00E55556"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отрицательное*</w:t>
            </w:r>
          </w:p>
        </w:tc>
      </w:tr>
      <w:tr w:rsidR="001107B2" w:rsidRPr="00E55556" w:rsidTr="001107B2">
        <w:tc>
          <w:tcPr>
            <w:tcW w:w="661" w:type="dxa"/>
          </w:tcPr>
          <w:p w:rsidR="001107B2"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713" w:type="dxa"/>
          </w:tcPr>
          <w:p w:rsidR="001107B2" w:rsidRPr="001107B2" w:rsidRDefault="001107B2" w:rsidP="00095C29">
            <w:pPr>
              <w:jc w:val="both"/>
              <w:rPr>
                <w:rFonts w:ascii="Times New Roman" w:hAnsi="Times New Roman" w:cs="Times New Roman"/>
                <w:bCs/>
                <w:sz w:val="24"/>
                <w:szCs w:val="24"/>
              </w:rPr>
            </w:pPr>
            <w:r w:rsidRPr="001107B2">
              <w:rPr>
                <w:rFonts w:ascii="Times New Roman" w:hAnsi="Times New Roman" w:cs="Times New Roman"/>
                <w:sz w:val="24"/>
                <w:szCs w:val="24"/>
              </w:rPr>
              <w:t xml:space="preserve">проект Закона Республики Татарстан «О внесении изменения в статью 4 </w:t>
            </w:r>
            <w:hyperlink r:id="rId6" w:history="1">
              <w:r w:rsidRPr="001107B2">
                <w:rPr>
                  <w:rStyle w:val="a3"/>
                  <w:rFonts w:ascii="Times New Roman" w:hAnsi="Times New Roman" w:cs="Times New Roman"/>
                  <w:color w:val="auto"/>
                  <w:sz w:val="24"/>
                  <w:szCs w:val="24"/>
                  <w:u w:val="none"/>
                </w:rPr>
                <w:t>Закон</w:t>
              </w:r>
            </w:hyperlink>
            <w:r w:rsidRPr="001107B2">
              <w:rPr>
                <w:rFonts w:ascii="Times New Roman" w:hAnsi="Times New Roman" w:cs="Times New Roman"/>
                <w:sz w:val="24"/>
                <w:szCs w:val="24"/>
              </w:rPr>
              <w:t xml:space="preserve">а Республики Татарстан «О мерах по предупреждению причинения вреда здоровью детей, их физическому, интеллектуальному, психическому, духовному и нравственному развитию в Республике Татарстан»  </w:t>
            </w:r>
          </w:p>
        </w:tc>
        <w:tc>
          <w:tcPr>
            <w:tcW w:w="3827" w:type="dxa"/>
          </w:tcPr>
          <w:p w:rsidR="001107B2" w:rsidRDefault="001107B2" w:rsidP="00095C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r w:rsidR="000555E8" w:rsidRPr="00E55556" w:rsidTr="001107B2">
        <w:tc>
          <w:tcPr>
            <w:tcW w:w="661" w:type="dxa"/>
          </w:tcPr>
          <w:p w:rsidR="000555E8" w:rsidRDefault="000555E8" w:rsidP="000555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c>
          <w:tcPr>
            <w:tcW w:w="5713" w:type="dxa"/>
          </w:tcPr>
          <w:p w:rsidR="000555E8" w:rsidRPr="000555E8" w:rsidRDefault="000555E8" w:rsidP="000555E8">
            <w:pPr>
              <w:jc w:val="both"/>
              <w:rPr>
                <w:rFonts w:ascii="Times New Roman" w:hAnsi="Times New Roman" w:cs="Times New Roman"/>
                <w:bCs/>
                <w:sz w:val="24"/>
                <w:szCs w:val="24"/>
              </w:rPr>
            </w:pPr>
            <w:r w:rsidRPr="000555E8">
              <w:rPr>
                <w:rFonts w:ascii="Times New Roman" w:hAnsi="Times New Roman" w:cs="Times New Roman"/>
                <w:sz w:val="24"/>
                <w:szCs w:val="24"/>
              </w:rPr>
              <w:t>проект постановления Кабинета Министров Республики Татарстан «Об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Республики Татарстан и установлении ее максимального размера»</w:t>
            </w:r>
          </w:p>
        </w:tc>
        <w:tc>
          <w:tcPr>
            <w:tcW w:w="3827" w:type="dxa"/>
          </w:tcPr>
          <w:p w:rsidR="000555E8" w:rsidRDefault="000555E8" w:rsidP="000555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положительное</w:t>
            </w:r>
          </w:p>
        </w:tc>
      </w:tr>
    </w:tbl>
    <w:p w:rsidR="001107B2" w:rsidRDefault="001107B2" w:rsidP="001107B2">
      <w:pPr>
        <w:spacing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________________</w:t>
      </w:r>
    </w:p>
    <w:p w:rsidR="001107B2" w:rsidRPr="00D929C1" w:rsidRDefault="001107B2" w:rsidP="001107B2">
      <w:pPr>
        <w:spacing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sz w:val="28"/>
          <w:szCs w:val="28"/>
          <w:shd w:val="clear" w:color="auto" w:fill="FFFFFF"/>
        </w:rPr>
        <w:t xml:space="preserve">* - </w:t>
      </w:r>
      <w:r w:rsidRPr="00D929C1">
        <w:rPr>
          <w:rFonts w:ascii="Times New Roman" w:hAnsi="Times New Roman" w:cs="Times New Roman"/>
          <w:i/>
          <w:sz w:val="24"/>
          <w:szCs w:val="24"/>
          <w:shd w:val="clear" w:color="auto" w:fill="FFFFFF"/>
        </w:rPr>
        <w:t>по данным проектам приказов проведена повторная процедура оценки регулирующего воздействия</w:t>
      </w:r>
      <w:r>
        <w:rPr>
          <w:rFonts w:ascii="Times New Roman" w:hAnsi="Times New Roman" w:cs="Times New Roman"/>
          <w:i/>
          <w:sz w:val="24"/>
          <w:szCs w:val="24"/>
          <w:shd w:val="clear" w:color="auto" w:fill="FFFFFF"/>
        </w:rPr>
        <w:t>, по итогам повторной процедуры выданы положительные заключения об ОРВ</w:t>
      </w:r>
    </w:p>
    <w:p w:rsidR="00436186" w:rsidRDefault="00436186" w:rsidP="00436186">
      <w:pPr>
        <w:spacing w:after="0" w:line="240" w:lineRule="auto"/>
        <w:ind w:firstLine="709"/>
        <w:jc w:val="both"/>
        <w:rPr>
          <w:rFonts w:ascii="Times New Roman" w:eastAsia="Calibri" w:hAnsi="Times New Roman" w:cs="Times New Roman"/>
          <w:sz w:val="28"/>
          <w:szCs w:val="28"/>
        </w:rPr>
      </w:pPr>
      <w:r w:rsidRPr="0002435C">
        <w:rPr>
          <w:rFonts w:ascii="Times New Roman" w:eastAsia="Calibri" w:hAnsi="Times New Roman" w:cs="Times New Roman"/>
          <w:sz w:val="28"/>
          <w:szCs w:val="28"/>
        </w:rPr>
        <w:t xml:space="preserve">Кроме того, </w:t>
      </w:r>
      <w:r>
        <w:rPr>
          <w:rFonts w:ascii="Times New Roman" w:eastAsia="Calibri" w:hAnsi="Times New Roman" w:cs="Times New Roman"/>
          <w:sz w:val="28"/>
          <w:szCs w:val="28"/>
        </w:rPr>
        <w:t>Отделом</w:t>
      </w:r>
      <w:r w:rsidRPr="000243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рамках ОРВ </w:t>
      </w:r>
      <w:r w:rsidRPr="0002435C">
        <w:rPr>
          <w:rFonts w:ascii="Times New Roman" w:eastAsia="Calibri" w:hAnsi="Times New Roman" w:cs="Times New Roman"/>
          <w:sz w:val="28"/>
          <w:szCs w:val="28"/>
        </w:rPr>
        <w:t>был</w:t>
      </w:r>
      <w:r>
        <w:rPr>
          <w:rFonts w:ascii="Times New Roman" w:eastAsia="Calibri" w:hAnsi="Times New Roman" w:cs="Times New Roman"/>
          <w:sz w:val="28"/>
          <w:szCs w:val="28"/>
        </w:rPr>
        <w:t>о</w:t>
      </w:r>
      <w:r w:rsidRPr="0002435C">
        <w:rPr>
          <w:rFonts w:ascii="Times New Roman" w:eastAsia="Calibri" w:hAnsi="Times New Roman" w:cs="Times New Roman"/>
          <w:sz w:val="28"/>
          <w:szCs w:val="28"/>
        </w:rPr>
        <w:t xml:space="preserve"> рассмотрено 1</w:t>
      </w:r>
      <w:r w:rsidR="00851934">
        <w:rPr>
          <w:rFonts w:ascii="Times New Roman" w:eastAsia="Calibri" w:hAnsi="Times New Roman" w:cs="Times New Roman"/>
          <w:sz w:val="28"/>
          <w:szCs w:val="28"/>
        </w:rPr>
        <w:t>9</w:t>
      </w:r>
      <w:r w:rsidRPr="0002435C">
        <w:rPr>
          <w:rFonts w:ascii="Times New Roman" w:eastAsia="Calibri" w:hAnsi="Times New Roman" w:cs="Times New Roman"/>
          <w:sz w:val="28"/>
          <w:szCs w:val="28"/>
        </w:rPr>
        <w:t xml:space="preserve"> проектов федеральных НПА</w:t>
      </w:r>
      <w:r>
        <w:rPr>
          <w:rFonts w:ascii="Times New Roman" w:eastAsia="Calibri" w:hAnsi="Times New Roman" w:cs="Times New Roman"/>
          <w:sz w:val="28"/>
          <w:szCs w:val="28"/>
        </w:rPr>
        <w:t>.</w:t>
      </w:r>
    </w:p>
    <w:p w:rsidR="00B54FE4" w:rsidRPr="00385716" w:rsidRDefault="00B54FE4" w:rsidP="000C6A0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Наряду с </w:t>
      </w:r>
      <w:r w:rsidRPr="00385716">
        <w:rPr>
          <w:rFonts w:ascii="Times New Roman" w:eastAsia="Calibri" w:hAnsi="Times New Roman" w:cs="Times New Roman"/>
          <w:sz w:val="28"/>
          <w:szCs w:val="28"/>
        </w:rPr>
        <w:t>оценк</w:t>
      </w:r>
      <w:r>
        <w:rPr>
          <w:rFonts w:ascii="Times New Roman" w:eastAsia="Calibri" w:hAnsi="Times New Roman" w:cs="Times New Roman"/>
          <w:sz w:val="28"/>
          <w:szCs w:val="28"/>
        </w:rPr>
        <w:t>ой</w:t>
      </w:r>
      <w:r w:rsidRPr="00385716">
        <w:rPr>
          <w:rFonts w:ascii="Times New Roman" w:eastAsia="Calibri" w:hAnsi="Times New Roman" w:cs="Times New Roman"/>
          <w:sz w:val="28"/>
          <w:szCs w:val="28"/>
        </w:rPr>
        <w:t xml:space="preserve"> регулирующего воздействия проектов нормативных правовых актов Министерством экономики, как уполномоченным органом проводится также </w:t>
      </w:r>
      <w:r w:rsidRPr="00CE5D30">
        <w:rPr>
          <w:rFonts w:ascii="Times New Roman" w:eastAsia="Calibri" w:hAnsi="Times New Roman" w:cs="Times New Roman"/>
          <w:b/>
          <w:sz w:val="28"/>
          <w:szCs w:val="28"/>
        </w:rPr>
        <w:t>экспертиза действующих нормативных правовых актов</w:t>
      </w:r>
      <w:r w:rsidRPr="00385716">
        <w:rPr>
          <w:rFonts w:ascii="Times New Roman" w:eastAsia="Calibri" w:hAnsi="Times New Roman" w:cs="Times New Roman"/>
          <w:sz w:val="28"/>
          <w:szCs w:val="28"/>
        </w:rPr>
        <w:t>.</w:t>
      </w:r>
    </w:p>
    <w:p w:rsidR="00B54FE4" w:rsidRPr="00385716" w:rsidRDefault="00B54FE4" w:rsidP="000C6A05">
      <w:pPr>
        <w:spacing w:after="0" w:line="240" w:lineRule="auto"/>
        <w:ind w:firstLine="709"/>
        <w:jc w:val="both"/>
        <w:rPr>
          <w:rFonts w:ascii="Times New Roman" w:eastAsia="Calibri" w:hAnsi="Times New Roman" w:cs="Times New Roman"/>
          <w:sz w:val="28"/>
          <w:szCs w:val="28"/>
        </w:rPr>
      </w:pPr>
      <w:r w:rsidRPr="00385716">
        <w:rPr>
          <w:rFonts w:ascii="Times New Roman" w:eastAsia="Times New Roman" w:hAnsi="Times New Roman" w:cs="Times New Roman"/>
          <w:sz w:val="28"/>
          <w:szCs w:val="28"/>
          <w:lang w:eastAsia="ru-RU"/>
        </w:rPr>
        <w:t xml:space="preserve">Экспертиза нормативных правовых актов проводится уполномоченным органом в соответствии с утверждаемым им планом в целях выявления положений, необоснованно затрудняющих осуществление предпринимательской </w:t>
      </w:r>
      <w:r w:rsidR="00710F1C">
        <w:rPr>
          <w:rFonts w:ascii="Times New Roman" w:eastAsia="Times New Roman" w:hAnsi="Times New Roman" w:cs="Times New Roman"/>
          <w:sz w:val="28"/>
          <w:szCs w:val="28"/>
          <w:lang w:eastAsia="ru-RU"/>
        </w:rPr>
        <w:t xml:space="preserve">                                             </w:t>
      </w:r>
      <w:r w:rsidRPr="00385716">
        <w:rPr>
          <w:rFonts w:ascii="Times New Roman" w:eastAsia="Times New Roman" w:hAnsi="Times New Roman" w:cs="Times New Roman"/>
          <w:sz w:val="28"/>
          <w:szCs w:val="28"/>
          <w:lang w:eastAsia="ru-RU"/>
        </w:rPr>
        <w:t xml:space="preserve">и </w:t>
      </w:r>
      <w:r w:rsidRPr="00385716">
        <w:rPr>
          <w:rFonts w:ascii="Times New Roman" w:eastAsia="Calibri" w:hAnsi="Times New Roman" w:cs="Times New Roman"/>
          <w:sz w:val="28"/>
          <w:szCs w:val="28"/>
        </w:rPr>
        <w:t>инвестиционной деятельности</w:t>
      </w:r>
      <w:r>
        <w:rPr>
          <w:rFonts w:ascii="Times New Roman" w:eastAsia="Calibri" w:hAnsi="Times New Roman" w:cs="Times New Roman"/>
          <w:sz w:val="28"/>
          <w:szCs w:val="28"/>
        </w:rPr>
        <w:t xml:space="preserve"> (ч. 1 ст. 4 </w:t>
      </w:r>
      <w:r w:rsidRPr="003F08B5">
        <w:rPr>
          <w:rFonts w:ascii="Times New Roman" w:hAnsi="Times New Roman" w:cs="Times New Roman"/>
          <w:sz w:val="28"/>
          <w:szCs w:val="28"/>
        </w:rPr>
        <w:t>Закона Республики Татарстан от 07.03.2014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w:t>
      </w:r>
      <w:r>
        <w:rPr>
          <w:rFonts w:ascii="Times New Roman" w:hAnsi="Times New Roman" w:cs="Times New Roman"/>
          <w:sz w:val="28"/>
          <w:szCs w:val="28"/>
        </w:rPr>
        <w:t xml:space="preserve">). </w:t>
      </w:r>
    </w:p>
    <w:p w:rsidR="00C6683E" w:rsidRDefault="00B54FE4" w:rsidP="000C6A0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П</w:t>
      </w:r>
      <w:r w:rsidRPr="008504E4">
        <w:rPr>
          <w:rFonts w:ascii="Times New Roman" w:eastAsia="Calibri" w:hAnsi="Times New Roman" w:cs="Times New Roman"/>
          <w:sz w:val="28"/>
          <w:szCs w:val="28"/>
        </w:rPr>
        <w:t xml:space="preserve">лан проведения экспертизы республиканских нормативных правовых актов формируется ежегодно </w:t>
      </w:r>
      <w:r w:rsidR="00C6683E">
        <w:rPr>
          <w:rFonts w:ascii="Times New Roman" w:eastAsia="Calibri" w:hAnsi="Times New Roman" w:cs="Times New Roman"/>
          <w:sz w:val="28"/>
          <w:szCs w:val="28"/>
        </w:rPr>
        <w:t xml:space="preserve">в конце декабря </w:t>
      </w:r>
      <w:r>
        <w:rPr>
          <w:rFonts w:ascii="Times New Roman" w:eastAsia="Calibri" w:hAnsi="Times New Roman" w:cs="Times New Roman"/>
          <w:sz w:val="28"/>
          <w:szCs w:val="28"/>
        </w:rPr>
        <w:t>с</w:t>
      </w:r>
      <w:r w:rsidRPr="008504E4">
        <w:rPr>
          <w:rFonts w:ascii="Times New Roman" w:eastAsia="Calibri" w:hAnsi="Times New Roman" w:cs="Times New Roman"/>
          <w:sz w:val="28"/>
          <w:szCs w:val="28"/>
        </w:rPr>
        <w:t xml:space="preserve"> учетом предложений общественных объединений предпринимателей и Уполномоченного при Главе (Раисе) Республики Татарстан по защите прав предпринимателей – помощника Раиса Республики Татарстан.</w:t>
      </w:r>
      <w:r w:rsidR="00C6683E">
        <w:rPr>
          <w:rFonts w:ascii="Times New Roman" w:eastAsia="Calibri" w:hAnsi="Times New Roman" w:cs="Times New Roman"/>
          <w:sz w:val="28"/>
          <w:szCs w:val="28"/>
        </w:rPr>
        <w:t xml:space="preserve"> </w:t>
      </w:r>
      <w:r w:rsidRPr="002602AA">
        <w:rPr>
          <w:rFonts w:ascii="Times New Roman" w:eastAsia="Calibri" w:hAnsi="Times New Roman" w:cs="Times New Roman"/>
          <w:sz w:val="28"/>
          <w:szCs w:val="28"/>
        </w:rPr>
        <w:t xml:space="preserve">Утвержденный план публикуется на сайте </w:t>
      </w:r>
      <w:r w:rsidRPr="002602AA">
        <w:rPr>
          <w:rFonts w:ascii="Times New Roman" w:hAnsi="Times New Roman" w:cs="Times New Roman"/>
          <w:sz w:val="28"/>
          <w:szCs w:val="28"/>
        </w:rPr>
        <w:t>Министерства экономики.</w:t>
      </w:r>
      <w:r w:rsidR="005F6AE4">
        <w:rPr>
          <w:rFonts w:ascii="Times New Roman" w:hAnsi="Times New Roman" w:cs="Times New Roman"/>
          <w:sz w:val="28"/>
          <w:szCs w:val="28"/>
        </w:rPr>
        <w:t xml:space="preserve"> </w:t>
      </w:r>
    </w:p>
    <w:p w:rsidR="00436186" w:rsidRDefault="00436186" w:rsidP="00436186">
      <w:pPr>
        <w:spacing w:after="0" w:line="240" w:lineRule="auto"/>
        <w:ind w:firstLine="709"/>
        <w:jc w:val="both"/>
        <w:rPr>
          <w:rFonts w:ascii="Times New Roman" w:hAnsi="Times New Roman" w:cs="Times New Roman"/>
          <w:sz w:val="28"/>
          <w:szCs w:val="28"/>
        </w:rPr>
      </w:pPr>
      <w:r w:rsidRPr="001970B5">
        <w:rPr>
          <w:rFonts w:ascii="Times New Roman" w:hAnsi="Times New Roman" w:cs="Times New Roman"/>
          <w:b/>
          <w:sz w:val="28"/>
          <w:szCs w:val="28"/>
        </w:rPr>
        <w:t xml:space="preserve">В 2023 году согласно утвержденному </w:t>
      </w:r>
      <w:proofErr w:type="gramStart"/>
      <w:r w:rsidRPr="001970B5">
        <w:rPr>
          <w:rFonts w:ascii="Times New Roman" w:hAnsi="Times New Roman" w:cs="Times New Roman"/>
          <w:b/>
          <w:sz w:val="28"/>
          <w:szCs w:val="28"/>
        </w:rPr>
        <w:t>плану</w:t>
      </w:r>
      <w:proofErr w:type="gramEnd"/>
      <w:r w:rsidRPr="001970B5">
        <w:rPr>
          <w:rFonts w:ascii="Times New Roman" w:hAnsi="Times New Roman" w:cs="Times New Roman"/>
          <w:b/>
          <w:sz w:val="28"/>
          <w:szCs w:val="28"/>
        </w:rPr>
        <w:t xml:space="preserve"> проведена экспертиза                                 5 действующих нормативных правовых актов</w:t>
      </w:r>
      <w:r>
        <w:rPr>
          <w:rFonts w:ascii="Times New Roman" w:hAnsi="Times New Roman" w:cs="Times New Roman"/>
          <w:sz w:val="28"/>
          <w:szCs w:val="28"/>
        </w:rPr>
        <w:t xml:space="preserve"> (в 2022 году – экспертизе были подвергнуты 2 НПА)</w:t>
      </w:r>
      <w:r w:rsidRPr="006D147E">
        <w:rPr>
          <w:rFonts w:ascii="Times New Roman" w:hAnsi="Times New Roman" w:cs="Times New Roman"/>
          <w:sz w:val="28"/>
          <w:szCs w:val="28"/>
        </w:rPr>
        <w:t xml:space="preserve">, все заключения положительные. Вместе с тем, следует отметить, что в ходе экспертизы действующих </w:t>
      </w:r>
      <w:r>
        <w:rPr>
          <w:rFonts w:ascii="Times New Roman" w:hAnsi="Times New Roman" w:cs="Times New Roman"/>
          <w:sz w:val="28"/>
          <w:szCs w:val="28"/>
        </w:rPr>
        <w:t>НПА</w:t>
      </w:r>
      <w:r w:rsidRPr="006D147E">
        <w:rPr>
          <w:rFonts w:ascii="Times New Roman" w:hAnsi="Times New Roman" w:cs="Times New Roman"/>
          <w:sz w:val="28"/>
          <w:szCs w:val="28"/>
        </w:rPr>
        <w:t xml:space="preserve"> выявл</w:t>
      </w:r>
      <w:r>
        <w:rPr>
          <w:rFonts w:ascii="Times New Roman" w:hAnsi="Times New Roman" w:cs="Times New Roman"/>
          <w:sz w:val="28"/>
          <w:szCs w:val="28"/>
        </w:rPr>
        <w:t xml:space="preserve">ена необходимость внести </w:t>
      </w:r>
      <w:r>
        <w:rPr>
          <w:rFonts w:ascii="Times New Roman" w:hAnsi="Times New Roman" w:cs="Times New Roman"/>
          <w:sz w:val="28"/>
          <w:szCs w:val="28"/>
        </w:rPr>
        <w:lastRenderedPageBreak/>
        <w:t>в них изменения, в том числе в целях приведения в соответствие с федеральным законодательством, соответствующие замечания и предложения содержатся                             в заключениях о результатах экспертизы.</w:t>
      </w:r>
    </w:p>
    <w:p w:rsidR="0029185D" w:rsidRDefault="0029185D" w:rsidP="000C6A0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 материалы по ОРВ и экспертизе размещены на сайте Министерства экономики и доступны по ссылке: </w:t>
      </w:r>
      <w:hyperlink r:id="rId7" w:history="1">
        <w:r w:rsidRPr="007A1660">
          <w:rPr>
            <w:rStyle w:val="a3"/>
            <w:rFonts w:ascii="Times New Roman" w:eastAsia="Calibri" w:hAnsi="Times New Roman" w:cs="Times New Roman"/>
            <w:sz w:val="28"/>
            <w:szCs w:val="28"/>
          </w:rPr>
          <w:t>https://mert.tatarstan.ru/Assessment_of_regulating_influence.htm</w:t>
        </w:r>
      </w:hyperlink>
      <w:r>
        <w:rPr>
          <w:rFonts w:ascii="Times New Roman" w:eastAsia="Calibri" w:hAnsi="Times New Roman" w:cs="Times New Roman"/>
          <w:sz w:val="28"/>
          <w:szCs w:val="28"/>
        </w:rPr>
        <w:t>.</w:t>
      </w:r>
    </w:p>
    <w:p w:rsidR="00B54FE4" w:rsidRPr="00F669E5" w:rsidRDefault="00B54FE4" w:rsidP="000C6A0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Законом</w:t>
      </w:r>
      <w:r w:rsidRPr="00A344C6">
        <w:rPr>
          <w:rFonts w:ascii="Times New Roman" w:hAnsi="Times New Roman" w:cs="Times New Roman"/>
          <w:sz w:val="28"/>
          <w:szCs w:val="28"/>
        </w:rPr>
        <w:t xml:space="preserve"> Республики Та</w:t>
      </w:r>
      <w:r>
        <w:rPr>
          <w:rFonts w:ascii="Times New Roman" w:hAnsi="Times New Roman" w:cs="Times New Roman"/>
          <w:sz w:val="28"/>
          <w:szCs w:val="28"/>
        </w:rPr>
        <w:t xml:space="preserve">тарстан от 28.07.2004 № 45-ЗРТ </w:t>
      </w:r>
      <w:r w:rsidRPr="00A344C6">
        <w:rPr>
          <w:rFonts w:ascii="Times New Roman" w:hAnsi="Times New Roman" w:cs="Times New Roman"/>
          <w:sz w:val="28"/>
          <w:szCs w:val="28"/>
        </w:rPr>
        <w:t xml:space="preserve">«О местном самоуправлении в Республике Татарстан» </w:t>
      </w:r>
      <w:r w:rsidRPr="00F669E5">
        <w:rPr>
          <w:rFonts w:ascii="Times New Roman" w:hAnsi="Times New Roman" w:cs="Times New Roman"/>
          <w:b/>
          <w:sz w:val="28"/>
          <w:szCs w:val="28"/>
        </w:rPr>
        <w:t>предусмотрено обязательное внедрение ОРВ проектов муниципальных нормативных правовых актов и экспертизы муниципальных нормативных правовых актов</w:t>
      </w:r>
      <w:r w:rsidRPr="00A344C6">
        <w:rPr>
          <w:rFonts w:ascii="Times New Roman" w:hAnsi="Times New Roman" w:cs="Times New Roman"/>
          <w:sz w:val="28"/>
          <w:szCs w:val="28"/>
        </w:rPr>
        <w:t>, затрагивающих вопросы осуществления предпринимательской и инвестиционной деятельности</w:t>
      </w:r>
      <w:r w:rsidR="00303F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69E5">
        <w:rPr>
          <w:rFonts w:ascii="Times New Roman" w:hAnsi="Times New Roman" w:cs="Times New Roman"/>
          <w:b/>
          <w:sz w:val="28"/>
          <w:szCs w:val="28"/>
        </w:rPr>
        <w:t>в 31 муниципальном районе (городском округе), включая г. Казань.</w:t>
      </w:r>
    </w:p>
    <w:p w:rsidR="00B54FE4" w:rsidRDefault="00B54FE4" w:rsidP="000C6A05">
      <w:pPr>
        <w:spacing w:after="0" w:line="240" w:lineRule="auto"/>
        <w:ind w:firstLine="709"/>
        <w:jc w:val="both"/>
        <w:rPr>
          <w:rFonts w:ascii="Times New Roman" w:eastAsia="Calibri" w:hAnsi="Times New Roman" w:cs="Times New Roman"/>
          <w:sz w:val="28"/>
          <w:szCs w:val="28"/>
        </w:rPr>
      </w:pPr>
      <w:r w:rsidRPr="00CE5D30">
        <w:rPr>
          <w:rFonts w:ascii="Times New Roman" w:eastAsia="Calibri" w:hAnsi="Times New Roman" w:cs="Times New Roman"/>
          <w:b/>
          <w:sz w:val="28"/>
          <w:szCs w:val="28"/>
        </w:rPr>
        <w:t>В целях совершенствова</w:t>
      </w:r>
      <w:r>
        <w:rPr>
          <w:rFonts w:ascii="Times New Roman" w:eastAsia="Calibri" w:hAnsi="Times New Roman" w:cs="Times New Roman"/>
          <w:b/>
          <w:sz w:val="28"/>
          <w:szCs w:val="28"/>
        </w:rPr>
        <w:t xml:space="preserve">ния проведения ОРВ и экспертизы </w:t>
      </w:r>
      <w:r w:rsidR="00F33DD1">
        <w:rPr>
          <w:rFonts w:ascii="Times New Roman" w:eastAsia="Calibri" w:hAnsi="Times New Roman" w:cs="Times New Roman"/>
          <w:b/>
          <w:sz w:val="28"/>
          <w:szCs w:val="28"/>
        </w:rPr>
        <w:t xml:space="preserve">                                            </w:t>
      </w:r>
      <w:r w:rsidRPr="00CE5D30">
        <w:rPr>
          <w:rFonts w:ascii="Times New Roman" w:eastAsia="Calibri" w:hAnsi="Times New Roman" w:cs="Times New Roman"/>
          <w:b/>
          <w:sz w:val="28"/>
          <w:szCs w:val="28"/>
        </w:rPr>
        <w:t>на муниципальном уровне</w:t>
      </w:r>
      <w:r>
        <w:rPr>
          <w:rFonts w:ascii="Times New Roman" w:eastAsia="Calibri" w:hAnsi="Times New Roman" w:cs="Times New Roman"/>
          <w:sz w:val="28"/>
          <w:szCs w:val="28"/>
        </w:rPr>
        <w:t xml:space="preserve"> Министерством экономики на постоянной основе организовано методологическое и консультационное сопровождение данных процедур в муниципалитетах республики.</w:t>
      </w:r>
    </w:p>
    <w:p w:rsidR="00B22C9D" w:rsidRPr="005078F0" w:rsidRDefault="00B22C9D" w:rsidP="0086637E">
      <w:pPr>
        <w:spacing w:after="0" w:line="240" w:lineRule="auto"/>
        <w:ind w:firstLine="709"/>
        <w:jc w:val="both"/>
        <w:rPr>
          <w:rFonts w:ascii="Times New Roman" w:hAnsi="Times New Roman" w:cs="Times New Roman"/>
          <w:sz w:val="28"/>
          <w:szCs w:val="28"/>
        </w:rPr>
      </w:pPr>
      <w:r w:rsidRPr="005078F0">
        <w:rPr>
          <w:rFonts w:ascii="Times New Roman" w:hAnsi="Times New Roman" w:cs="Times New Roman"/>
          <w:sz w:val="28"/>
          <w:szCs w:val="28"/>
        </w:rPr>
        <w:t xml:space="preserve">В текущем году проведено 4 совещания в формате видеоконференцсвязи с представителями органов местного самоуправления, в муниципалитеты направлены соответствующие методические материалы. На совещаниях были рассмотрены вопросы: о результатах мониторинга размещения на сайтах ОМС сведений об ОРВ и экспертизе, повышения качества </w:t>
      </w:r>
      <w:r>
        <w:rPr>
          <w:rFonts w:ascii="Times New Roman" w:hAnsi="Times New Roman" w:cs="Times New Roman"/>
          <w:sz w:val="28"/>
          <w:szCs w:val="28"/>
        </w:rPr>
        <w:t xml:space="preserve">ОРВ и экспертизы, озвучивались </w:t>
      </w:r>
      <w:r w:rsidRPr="00A344C6">
        <w:rPr>
          <w:rFonts w:ascii="Times New Roman" w:hAnsi="Times New Roman" w:cs="Times New Roman"/>
          <w:sz w:val="28"/>
          <w:szCs w:val="28"/>
        </w:rPr>
        <w:t xml:space="preserve">типичные ошибки, </w:t>
      </w:r>
      <w:r>
        <w:rPr>
          <w:rFonts w:ascii="Times New Roman" w:hAnsi="Times New Roman" w:cs="Times New Roman"/>
          <w:sz w:val="28"/>
          <w:szCs w:val="28"/>
        </w:rPr>
        <w:t xml:space="preserve">повторяющиеся из года в год: </w:t>
      </w:r>
      <w:proofErr w:type="spellStart"/>
      <w:r w:rsidRPr="00A344C6">
        <w:rPr>
          <w:rFonts w:ascii="Times New Roman" w:hAnsi="Times New Roman" w:cs="Times New Roman"/>
          <w:sz w:val="28"/>
          <w:szCs w:val="28"/>
        </w:rPr>
        <w:t>непроведение</w:t>
      </w:r>
      <w:proofErr w:type="spellEnd"/>
      <w:r w:rsidRPr="00A344C6">
        <w:rPr>
          <w:rFonts w:ascii="Times New Roman" w:hAnsi="Times New Roman" w:cs="Times New Roman"/>
          <w:sz w:val="28"/>
          <w:szCs w:val="28"/>
        </w:rPr>
        <w:t xml:space="preserve"> ОРВ и</w:t>
      </w:r>
      <w:r>
        <w:rPr>
          <w:rFonts w:ascii="Times New Roman" w:hAnsi="Times New Roman" w:cs="Times New Roman"/>
          <w:sz w:val="28"/>
          <w:szCs w:val="28"/>
        </w:rPr>
        <w:t xml:space="preserve"> экспертизы; </w:t>
      </w:r>
      <w:r w:rsidRPr="00A344C6">
        <w:rPr>
          <w:rFonts w:ascii="Times New Roman" w:hAnsi="Times New Roman" w:cs="Times New Roman"/>
          <w:sz w:val="28"/>
          <w:szCs w:val="28"/>
        </w:rPr>
        <w:t>по</w:t>
      </w:r>
      <w:r>
        <w:rPr>
          <w:rFonts w:ascii="Times New Roman" w:hAnsi="Times New Roman" w:cs="Times New Roman"/>
          <w:sz w:val="28"/>
          <w:szCs w:val="28"/>
        </w:rPr>
        <w:t xml:space="preserve">дмена понятий ОРВ и экспертизы; </w:t>
      </w:r>
      <w:r w:rsidRPr="00A344C6">
        <w:rPr>
          <w:rFonts w:ascii="Times New Roman" w:hAnsi="Times New Roman" w:cs="Times New Roman"/>
          <w:sz w:val="28"/>
          <w:szCs w:val="28"/>
        </w:rPr>
        <w:t xml:space="preserve">нарушение типовой структуры и несвоевременная актуализация </w:t>
      </w:r>
      <w:r>
        <w:rPr>
          <w:rFonts w:ascii="Times New Roman" w:hAnsi="Times New Roman" w:cs="Times New Roman"/>
          <w:sz w:val="28"/>
          <w:szCs w:val="28"/>
        </w:rPr>
        <w:t xml:space="preserve">соответствующего раздела сайта; </w:t>
      </w:r>
      <w:r w:rsidRPr="00A344C6">
        <w:rPr>
          <w:rFonts w:ascii="Times New Roman" w:hAnsi="Times New Roman" w:cs="Times New Roman"/>
          <w:sz w:val="28"/>
          <w:szCs w:val="28"/>
        </w:rPr>
        <w:t>несоблюдение методических рекомендаций по проведению процедуры ОРВ</w:t>
      </w:r>
      <w:r>
        <w:rPr>
          <w:rFonts w:ascii="Times New Roman" w:hAnsi="Times New Roman" w:cs="Times New Roman"/>
          <w:sz w:val="28"/>
          <w:szCs w:val="28"/>
        </w:rPr>
        <w:t>.</w:t>
      </w:r>
      <w:r w:rsidRPr="005078F0">
        <w:rPr>
          <w:rFonts w:ascii="Times New Roman" w:hAnsi="Times New Roman" w:cs="Times New Roman"/>
          <w:sz w:val="28"/>
          <w:szCs w:val="28"/>
        </w:rPr>
        <w:t xml:space="preserve"> Также в рамках совещаний проведены обучающие мероприятия.</w:t>
      </w:r>
    </w:p>
    <w:p w:rsidR="00B54FE4" w:rsidRPr="00F52B9B" w:rsidRDefault="00B54FE4" w:rsidP="000C6A05">
      <w:pPr>
        <w:spacing w:after="0" w:line="240" w:lineRule="auto"/>
        <w:ind w:firstLine="709"/>
        <w:jc w:val="both"/>
        <w:rPr>
          <w:rFonts w:ascii="Times New Roman" w:eastAsia="Calibri" w:hAnsi="Times New Roman" w:cs="Times New Roman"/>
          <w:sz w:val="28"/>
          <w:szCs w:val="28"/>
        </w:rPr>
      </w:pPr>
      <w:r w:rsidRPr="00F52B9B">
        <w:rPr>
          <w:rFonts w:ascii="Times New Roman" w:eastAsia="Calibri" w:hAnsi="Times New Roman" w:cs="Times New Roman"/>
          <w:sz w:val="28"/>
          <w:szCs w:val="28"/>
        </w:rPr>
        <w:t xml:space="preserve">Кроме того, </w:t>
      </w:r>
      <w:r>
        <w:rPr>
          <w:rFonts w:ascii="Times New Roman" w:eastAsia="Calibri" w:hAnsi="Times New Roman" w:cs="Times New Roman"/>
          <w:sz w:val="28"/>
          <w:szCs w:val="28"/>
        </w:rPr>
        <w:t xml:space="preserve">в целях дальнейшего совершенствования организации проведения ОРВ и экспертизы </w:t>
      </w:r>
      <w:r w:rsidRPr="00F52B9B">
        <w:rPr>
          <w:rFonts w:ascii="Times New Roman" w:eastAsia="Calibri" w:hAnsi="Times New Roman" w:cs="Times New Roman"/>
          <w:sz w:val="28"/>
          <w:szCs w:val="28"/>
        </w:rPr>
        <w:t xml:space="preserve">вопрос повышения качества проведения ОРВ и экспертизы </w:t>
      </w:r>
      <w:r>
        <w:rPr>
          <w:rFonts w:ascii="Times New Roman" w:eastAsia="Calibri" w:hAnsi="Times New Roman" w:cs="Times New Roman"/>
          <w:sz w:val="28"/>
          <w:szCs w:val="28"/>
        </w:rPr>
        <w:t>регулярно включа</w:t>
      </w:r>
      <w:r w:rsidR="00B22C9D">
        <w:rPr>
          <w:rFonts w:ascii="Times New Roman" w:eastAsia="Calibri" w:hAnsi="Times New Roman" w:cs="Times New Roman"/>
          <w:sz w:val="28"/>
          <w:szCs w:val="28"/>
        </w:rPr>
        <w:t>л</w:t>
      </w:r>
      <w:r>
        <w:rPr>
          <w:rFonts w:ascii="Times New Roman" w:eastAsia="Calibri" w:hAnsi="Times New Roman" w:cs="Times New Roman"/>
          <w:sz w:val="28"/>
          <w:szCs w:val="28"/>
        </w:rPr>
        <w:t>ся в повестку</w:t>
      </w:r>
      <w:r w:rsidRPr="00F52B9B">
        <w:rPr>
          <w:rFonts w:ascii="Times New Roman" w:eastAsia="Calibri" w:hAnsi="Times New Roman" w:cs="Times New Roman"/>
          <w:sz w:val="28"/>
          <w:szCs w:val="28"/>
        </w:rPr>
        <w:t xml:space="preserve"> </w:t>
      </w:r>
      <w:r>
        <w:rPr>
          <w:rFonts w:ascii="Times New Roman" w:hAnsi="Times New Roman" w:cs="Times New Roman"/>
          <w:sz w:val="28"/>
          <w:szCs w:val="28"/>
        </w:rPr>
        <w:t>заседаний</w:t>
      </w:r>
      <w:r w:rsidRPr="00F52B9B">
        <w:rPr>
          <w:rFonts w:ascii="Times New Roman" w:hAnsi="Times New Roman" w:cs="Times New Roman"/>
          <w:sz w:val="28"/>
          <w:szCs w:val="28"/>
        </w:rPr>
        <w:t xml:space="preserve"> рабочей группы по обеспечению устойчивого развития экономики Республики Татарстан</w:t>
      </w:r>
      <w:r>
        <w:rPr>
          <w:rFonts w:ascii="Times New Roman" w:hAnsi="Times New Roman" w:cs="Times New Roman"/>
          <w:sz w:val="28"/>
          <w:szCs w:val="28"/>
        </w:rPr>
        <w:t xml:space="preserve"> </w:t>
      </w:r>
      <w:r w:rsidRPr="000349ED">
        <w:rPr>
          <w:rFonts w:ascii="Times New Roman" w:eastAsia="Calibri" w:hAnsi="Times New Roman" w:cs="Times New Roman"/>
          <w:sz w:val="28"/>
          <w:szCs w:val="28"/>
        </w:rPr>
        <w:t>с участием глав муниципальных районов, руководителей ряда министерств, ведомств</w:t>
      </w:r>
      <w:r>
        <w:rPr>
          <w:rFonts w:ascii="Times New Roman" w:eastAsia="Calibri" w:hAnsi="Times New Roman" w:cs="Times New Roman"/>
          <w:sz w:val="28"/>
          <w:szCs w:val="28"/>
        </w:rPr>
        <w:t>.</w:t>
      </w:r>
    </w:p>
    <w:p w:rsidR="00F51A92" w:rsidRPr="00C10867" w:rsidRDefault="00F51A92" w:rsidP="005A4D5C">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целях совершенствования регуляторной политики в субъектах </w:t>
      </w:r>
      <w:r w:rsidRPr="00B5737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на </w:t>
      </w:r>
      <w:r w:rsidRPr="001F49A1">
        <w:rPr>
          <w:rFonts w:ascii="Times New Roman" w:hAnsi="Times New Roman" w:cs="Times New Roman"/>
          <w:sz w:val="28"/>
          <w:szCs w:val="28"/>
        </w:rPr>
        <w:t>Координационном совещании с министрами экономического развития регионов России</w:t>
      </w:r>
      <w:r>
        <w:rPr>
          <w:rFonts w:ascii="Times New Roman" w:hAnsi="Times New Roman" w:cs="Times New Roman"/>
          <w:sz w:val="28"/>
          <w:szCs w:val="28"/>
        </w:rPr>
        <w:t xml:space="preserve"> в г. Уфе перед регионами поставлены следующие </w:t>
      </w:r>
      <w:r w:rsidRPr="00C10867">
        <w:rPr>
          <w:rFonts w:ascii="Times New Roman" w:hAnsi="Times New Roman" w:cs="Times New Roman"/>
          <w:b/>
          <w:sz w:val="28"/>
          <w:szCs w:val="28"/>
        </w:rPr>
        <w:t>задачи:</w:t>
      </w:r>
    </w:p>
    <w:p w:rsidR="00F51A92" w:rsidRDefault="00F51A92" w:rsidP="00F5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сводные отчеты</w:t>
      </w:r>
      <w:r w:rsidRPr="009A72C8">
        <w:rPr>
          <w:rFonts w:ascii="Times New Roman" w:hAnsi="Times New Roman" w:cs="Times New Roman"/>
          <w:sz w:val="28"/>
          <w:szCs w:val="28"/>
        </w:rPr>
        <w:t xml:space="preserve"> </w:t>
      </w:r>
      <w:r>
        <w:rPr>
          <w:rFonts w:ascii="Times New Roman" w:hAnsi="Times New Roman" w:cs="Times New Roman"/>
          <w:sz w:val="28"/>
          <w:szCs w:val="28"/>
        </w:rPr>
        <w:t>о проведении ОРВ разработчики проектов нормативных правовых актов должны вкл</w:t>
      </w:r>
      <w:bookmarkStart w:id="0" w:name="_GoBack"/>
      <w:bookmarkEnd w:id="0"/>
      <w:r>
        <w:rPr>
          <w:rFonts w:ascii="Times New Roman" w:hAnsi="Times New Roman" w:cs="Times New Roman"/>
          <w:sz w:val="28"/>
          <w:szCs w:val="28"/>
        </w:rPr>
        <w:t xml:space="preserve">ючать описание альтернативных способов регулирования, оценку </w:t>
      </w:r>
      <w:r w:rsidRPr="00666025">
        <w:rPr>
          <w:rFonts w:ascii="Times New Roman" w:hAnsi="Times New Roman" w:cs="Times New Roman"/>
          <w:sz w:val="28"/>
          <w:szCs w:val="28"/>
        </w:rPr>
        <w:t>затрат</w:t>
      </w:r>
      <w:r>
        <w:rPr>
          <w:rFonts w:ascii="Times New Roman" w:hAnsi="Times New Roman" w:cs="Times New Roman"/>
          <w:sz w:val="28"/>
          <w:szCs w:val="28"/>
        </w:rPr>
        <w:t xml:space="preserve"> предпринимательского сообщества</w:t>
      </w:r>
      <w:r w:rsidRPr="00666025">
        <w:rPr>
          <w:rFonts w:ascii="Times New Roman" w:hAnsi="Times New Roman" w:cs="Times New Roman"/>
          <w:sz w:val="28"/>
          <w:szCs w:val="28"/>
        </w:rPr>
        <w:t>, возникающих в результате вводимого регулирования</w:t>
      </w:r>
      <w:r>
        <w:rPr>
          <w:rFonts w:ascii="Times New Roman" w:hAnsi="Times New Roman" w:cs="Times New Roman"/>
          <w:sz w:val="28"/>
          <w:szCs w:val="28"/>
        </w:rPr>
        <w:t>;</w:t>
      </w:r>
    </w:p>
    <w:p w:rsidR="00F51A92" w:rsidRDefault="00F51A92" w:rsidP="00F5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внедрение оценки применения обязательных требований;</w:t>
      </w:r>
    </w:p>
    <w:p w:rsidR="00F51A92" w:rsidRPr="00B5737B" w:rsidRDefault="00F51A92" w:rsidP="00F5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проведении оценки применения обязательных требований привлекать                  к обсуждениям широкий круг представителей бизнеса.</w:t>
      </w:r>
    </w:p>
    <w:p w:rsidR="00F51A92" w:rsidRDefault="00F51A92" w:rsidP="00F51A92">
      <w:pPr>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вышеуказанных задач разработан соответствующий план мероприятий</w:t>
      </w:r>
      <w:r w:rsidR="00D41222">
        <w:rPr>
          <w:rFonts w:ascii="Times New Roman" w:hAnsi="Times New Roman" w:cs="Times New Roman"/>
          <w:sz w:val="28"/>
          <w:szCs w:val="28"/>
        </w:rPr>
        <w:t xml:space="preserve"> на предстоящий год</w:t>
      </w:r>
      <w:r>
        <w:rPr>
          <w:rFonts w:ascii="Times New Roman" w:hAnsi="Times New Roman" w:cs="Times New Roman"/>
          <w:sz w:val="28"/>
          <w:szCs w:val="28"/>
        </w:rPr>
        <w:t xml:space="preserve">. </w:t>
      </w:r>
    </w:p>
    <w:p w:rsidR="00B54FE4" w:rsidRPr="005022C9" w:rsidRDefault="00B54FE4" w:rsidP="00B54FE4">
      <w:pPr>
        <w:spacing w:line="240" w:lineRule="auto"/>
        <w:ind w:firstLine="709"/>
        <w:jc w:val="center"/>
        <w:rPr>
          <w:b/>
        </w:rPr>
      </w:pPr>
    </w:p>
    <w:p w:rsidR="00CF0739" w:rsidRDefault="00CF0739"/>
    <w:sectPr w:rsidR="00CF0739" w:rsidSect="004A242F">
      <w:headerReference w:type="default" r:id="rId8"/>
      <w:pgSz w:w="11906" w:h="16838"/>
      <w:pgMar w:top="102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1C" w:rsidRDefault="00C94F1C">
      <w:pPr>
        <w:spacing w:after="0" w:line="240" w:lineRule="auto"/>
      </w:pPr>
      <w:r>
        <w:separator/>
      </w:r>
    </w:p>
  </w:endnote>
  <w:endnote w:type="continuationSeparator" w:id="0">
    <w:p w:rsidR="00C94F1C" w:rsidRDefault="00C9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1C" w:rsidRDefault="00C94F1C">
      <w:pPr>
        <w:spacing w:after="0" w:line="240" w:lineRule="auto"/>
      </w:pPr>
      <w:r>
        <w:separator/>
      </w:r>
    </w:p>
  </w:footnote>
  <w:footnote w:type="continuationSeparator" w:id="0">
    <w:p w:rsidR="00C94F1C" w:rsidRDefault="00C9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38949"/>
      <w:docPartObj>
        <w:docPartGallery w:val="Page Numbers (Top of Page)"/>
        <w:docPartUnique/>
      </w:docPartObj>
    </w:sdtPr>
    <w:sdtEndPr/>
    <w:sdtContent>
      <w:p w:rsidR="007E260F" w:rsidRDefault="00635B05">
        <w:pPr>
          <w:pStyle w:val="a4"/>
          <w:jc w:val="center"/>
        </w:pPr>
        <w:r w:rsidRPr="00143348">
          <w:rPr>
            <w:rFonts w:ascii="Times New Roman" w:hAnsi="Times New Roman" w:cs="Times New Roman"/>
          </w:rPr>
          <w:fldChar w:fldCharType="begin"/>
        </w:r>
        <w:r w:rsidRPr="00143348">
          <w:rPr>
            <w:rFonts w:ascii="Times New Roman" w:hAnsi="Times New Roman" w:cs="Times New Roman"/>
          </w:rPr>
          <w:instrText>PAGE   \* MERGEFORMAT</w:instrText>
        </w:r>
        <w:r w:rsidRPr="00143348">
          <w:rPr>
            <w:rFonts w:ascii="Times New Roman" w:hAnsi="Times New Roman" w:cs="Times New Roman"/>
          </w:rPr>
          <w:fldChar w:fldCharType="separate"/>
        </w:r>
        <w:r w:rsidR="00C10867">
          <w:rPr>
            <w:rFonts w:ascii="Times New Roman" w:hAnsi="Times New Roman" w:cs="Times New Roman"/>
            <w:noProof/>
          </w:rPr>
          <w:t>4</w:t>
        </w:r>
        <w:r w:rsidRPr="00143348">
          <w:rPr>
            <w:rFonts w:ascii="Times New Roman" w:hAnsi="Times New Roman" w:cs="Times New Roman"/>
          </w:rPr>
          <w:fldChar w:fldCharType="end"/>
        </w:r>
      </w:p>
    </w:sdtContent>
  </w:sdt>
  <w:p w:rsidR="007E260F" w:rsidRDefault="00C94F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E4"/>
    <w:rsid w:val="00000EBF"/>
    <w:rsid w:val="00026EA6"/>
    <w:rsid w:val="000555E8"/>
    <w:rsid w:val="000A30F6"/>
    <w:rsid w:val="000C6A05"/>
    <w:rsid w:val="000E5B8A"/>
    <w:rsid w:val="001107B2"/>
    <w:rsid w:val="00111618"/>
    <w:rsid w:val="00120475"/>
    <w:rsid w:val="00143348"/>
    <w:rsid w:val="00172B73"/>
    <w:rsid w:val="00187336"/>
    <w:rsid w:val="001970B5"/>
    <w:rsid w:val="001D3DAC"/>
    <w:rsid w:val="001F1D35"/>
    <w:rsid w:val="001F6300"/>
    <w:rsid w:val="00203873"/>
    <w:rsid w:val="00282BE0"/>
    <w:rsid w:val="0029185D"/>
    <w:rsid w:val="002B0D0C"/>
    <w:rsid w:val="00303FCF"/>
    <w:rsid w:val="00345F27"/>
    <w:rsid w:val="00436186"/>
    <w:rsid w:val="00451C70"/>
    <w:rsid w:val="004A242F"/>
    <w:rsid w:val="00526250"/>
    <w:rsid w:val="00544D64"/>
    <w:rsid w:val="005555FC"/>
    <w:rsid w:val="005557B4"/>
    <w:rsid w:val="00562634"/>
    <w:rsid w:val="005A4D5C"/>
    <w:rsid w:val="005F6AE4"/>
    <w:rsid w:val="00624BD7"/>
    <w:rsid w:val="00635B05"/>
    <w:rsid w:val="00637ADF"/>
    <w:rsid w:val="006648C1"/>
    <w:rsid w:val="00710F1C"/>
    <w:rsid w:val="00757D01"/>
    <w:rsid w:val="007935C0"/>
    <w:rsid w:val="00837681"/>
    <w:rsid w:val="00837E7B"/>
    <w:rsid w:val="00851934"/>
    <w:rsid w:val="008562E8"/>
    <w:rsid w:val="008624CE"/>
    <w:rsid w:val="0086637E"/>
    <w:rsid w:val="00904EED"/>
    <w:rsid w:val="00973182"/>
    <w:rsid w:val="009B6C2B"/>
    <w:rsid w:val="009F3025"/>
    <w:rsid w:val="00A1726C"/>
    <w:rsid w:val="00A34B3B"/>
    <w:rsid w:val="00B22C9D"/>
    <w:rsid w:val="00B54FE4"/>
    <w:rsid w:val="00BA0134"/>
    <w:rsid w:val="00BD3C87"/>
    <w:rsid w:val="00BF7F5A"/>
    <w:rsid w:val="00C10867"/>
    <w:rsid w:val="00C6683E"/>
    <w:rsid w:val="00C94F1C"/>
    <w:rsid w:val="00C9596C"/>
    <w:rsid w:val="00CF0739"/>
    <w:rsid w:val="00D41222"/>
    <w:rsid w:val="00D726E9"/>
    <w:rsid w:val="00D85293"/>
    <w:rsid w:val="00E67AD5"/>
    <w:rsid w:val="00E716C0"/>
    <w:rsid w:val="00E8387F"/>
    <w:rsid w:val="00F1499D"/>
    <w:rsid w:val="00F15FF0"/>
    <w:rsid w:val="00F21612"/>
    <w:rsid w:val="00F33DD1"/>
    <w:rsid w:val="00F51A92"/>
    <w:rsid w:val="00F57214"/>
    <w:rsid w:val="00F9113F"/>
    <w:rsid w:val="00F9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DD1D"/>
  <w15:chartTrackingRefBased/>
  <w15:docId w15:val="{4E84FB02-7F8D-4736-A5CD-6B568698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FE4"/>
    <w:rPr>
      <w:color w:val="0000FF"/>
      <w:u w:val="single"/>
    </w:rPr>
  </w:style>
  <w:style w:type="paragraph" w:styleId="a4">
    <w:name w:val="header"/>
    <w:basedOn w:val="a"/>
    <w:link w:val="a5"/>
    <w:uiPriority w:val="99"/>
    <w:unhideWhenUsed/>
    <w:rsid w:val="00B54F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4FE4"/>
  </w:style>
  <w:style w:type="paragraph" w:styleId="a6">
    <w:name w:val="Body Text Indent"/>
    <w:basedOn w:val="a"/>
    <w:link w:val="a7"/>
    <w:semiHidden/>
    <w:rsid w:val="00B54FE4"/>
    <w:pPr>
      <w:spacing w:after="0" w:line="240" w:lineRule="auto"/>
      <w:ind w:left="1410" w:hanging="1410"/>
    </w:pPr>
    <w:rPr>
      <w:rFonts w:ascii="Times New Roman" w:eastAsia="Times New Roman" w:hAnsi="Times New Roman" w:cs="Times New Roman"/>
      <w:b/>
      <w:bCs/>
      <w:sz w:val="28"/>
      <w:szCs w:val="24"/>
      <w:lang w:eastAsia="ru-RU"/>
    </w:rPr>
  </w:style>
  <w:style w:type="character" w:customStyle="1" w:styleId="a7">
    <w:name w:val="Основной текст с отступом Знак"/>
    <w:basedOn w:val="a0"/>
    <w:link w:val="a6"/>
    <w:semiHidden/>
    <w:rsid w:val="00B54FE4"/>
    <w:rPr>
      <w:rFonts w:ascii="Times New Roman" w:eastAsia="Times New Roman" w:hAnsi="Times New Roman" w:cs="Times New Roman"/>
      <w:b/>
      <w:bCs/>
      <w:sz w:val="28"/>
      <w:szCs w:val="24"/>
      <w:lang w:eastAsia="ru-RU"/>
    </w:rPr>
  </w:style>
  <w:style w:type="paragraph" w:styleId="a8">
    <w:name w:val="footer"/>
    <w:basedOn w:val="a"/>
    <w:link w:val="a9"/>
    <w:uiPriority w:val="99"/>
    <w:unhideWhenUsed/>
    <w:rsid w:val="001433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3348"/>
  </w:style>
  <w:style w:type="paragraph" w:styleId="aa">
    <w:name w:val="Balloon Text"/>
    <w:basedOn w:val="a"/>
    <w:link w:val="ab"/>
    <w:uiPriority w:val="99"/>
    <w:semiHidden/>
    <w:unhideWhenUsed/>
    <w:rsid w:val="006648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48C1"/>
    <w:rPr>
      <w:rFonts w:ascii="Segoe UI" w:hAnsi="Segoe UI" w:cs="Segoe UI"/>
      <w:sz w:val="18"/>
      <w:szCs w:val="18"/>
    </w:rPr>
  </w:style>
  <w:style w:type="paragraph" w:styleId="ac">
    <w:name w:val="Normal (Web)"/>
    <w:basedOn w:val="a"/>
    <w:uiPriority w:val="99"/>
    <w:semiHidden/>
    <w:unhideWhenUsed/>
    <w:rsid w:val="00C668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11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85651">
      <w:bodyDiv w:val="1"/>
      <w:marLeft w:val="0"/>
      <w:marRight w:val="0"/>
      <w:marTop w:val="0"/>
      <w:marBottom w:val="0"/>
      <w:divBdr>
        <w:top w:val="none" w:sz="0" w:space="0" w:color="auto"/>
        <w:left w:val="none" w:sz="0" w:space="0" w:color="auto"/>
        <w:bottom w:val="none" w:sz="0" w:space="0" w:color="auto"/>
        <w:right w:val="none" w:sz="0" w:space="0" w:color="auto"/>
      </w:divBdr>
    </w:div>
    <w:div w:id="936400670">
      <w:bodyDiv w:val="1"/>
      <w:marLeft w:val="0"/>
      <w:marRight w:val="0"/>
      <w:marTop w:val="0"/>
      <w:marBottom w:val="0"/>
      <w:divBdr>
        <w:top w:val="none" w:sz="0" w:space="0" w:color="auto"/>
        <w:left w:val="none" w:sz="0" w:space="0" w:color="auto"/>
        <w:bottom w:val="none" w:sz="0" w:space="0" w:color="auto"/>
        <w:right w:val="none" w:sz="0" w:space="0" w:color="auto"/>
      </w:divBdr>
    </w:div>
    <w:div w:id="12609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rt.tatarstan.ru/Assessment_of_regulating_influenc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1F150C83E79980EF89D74FB10757658648785CC7E162C120E3C6B497357B32F336C0C90DF388765178078C2590C61A1BnC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Елена Вадимовна</dc:creator>
  <cp:keywords/>
  <dc:description/>
  <cp:lastModifiedBy>Филиппова Елена Вадимовна</cp:lastModifiedBy>
  <cp:revision>12</cp:revision>
  <cp:lastPrinted>2023-12-11T13:12:00Z</cp:lastPrinted>
  <dcterms:created xsi:type="dcterms:W3CDTF">2023-12-29T08:03:00Z</dcterms:created>
  <dcterms:modified xsi:type="dcterms:W3CDTF">2023-12-29T08:38:00Z</dcterms:modified>
</cp:coreProperties>
</file>